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42809" w:rsidRPr="003F6D44" w:rsidRDefault="00542809" w:rsidP="000020E8">
      <w:pPr>
        <w:spacing w:after="120"/>
        <w:jc w:val="center"/>
        <w:rPr>
          <w:sz w:val="28"/>
          <w:szCs w:val="28"/>
        </w:rPr>
      </w:pPr>
      <w:r w:rsidRPr="003F6D44">
        <w:rPr>
          <w:sz w:val="28"/>
          <w:szCs w:val="28"/>
        </w:rPr>
        <w:t>ZAMAWIAJĄCY:</w:t>
      </w:r>
    </w:p>
    <w:p w:rsidR="00542809" w:rsidRPr="003F6D44" w:rsidRDefault="00542809" w:rsidP="00250428">
      <w:pPr>
        <w:jc w:val="center"/>
        <w:rPr>
          <w:b/>
          <w:smallCaps/>
          <w:sz w:val="32"/>
          <w:szCs w:val="28"/>
        </w:rPr>
      </w:pPr>
      <w:r w:rsidRPr="003F6D44">
        <w:rPr>
          <w:b/>
          <w:smallCaps/>
          <w:noProof/>
          <w:sz w:val="32"/>
          <w:szCs w:val="28"/>
        </w:rPr>
        <w:t>Gmina Widawa</w:t>
      </w:r>
    </w:p>
    <w:p w:rsidR="00542809" w:rsidRPr="003F6D44" w:rsidRDefault="00542809" w:rsidP="000D1F19">
      <w:pPr>
        <w:spacing w:before="360" w:after="120"/>
        <w:jc w:val="center"/>
        <w:rPr>
          <w:sz w:val="28"/>
          <w:szCs w:val="28"/>
        </w:rPr>
      </w:pPr>
      <w:r w:rsidRPr="003F6D44">
        <w:rPr>
          <w:sz w:val="28"/>
          <w:szCs w:val="28"/>
        </w:rPr>
        <w:t>ADRES:</w:t>
      </w:r>
    </w:p>
    <w:p w:rsidR="00542809" w:rsidRPr="003F6D44" w:rsidRDefault="00542809" w:rsidP="000D1F19">
      <w:pPr>
        <w:jc w:val="center"/>
        <w:rPr>
          <w:b/>
          <w:sz w:val="28"/>
          <w:szCs w:val="28"/>
        </w:rPr>
      </w:pPr>
      <w:r w:rsidRPr="003F6D44">
        <w:rPr>
          <w:b/>
          <w:noProof/>
          <w:sz w:val="28"/>
          <w:szCs w:val="28"/>
        </w:rPr>
        <w:t>Rynek Kościuszki 10</w:t>
      </w:r>
      <w:r w:rsidRPr="003F6D44">
        <w:rPr>
          <w:b/>
          <w:sz w:val="28"/>
          <w:szCs w:val="28"/>
        </w:rPr>
        <w:t>,</w:t>
      </w:r>
      <w:r w:rsidRPr="003F6D44">
        <w:rPr>
          <w:b/>
          <w:sz w:val="28"/>
          <w:szCs w:val="28"/>
        </w:rPr>
        <w:br/>
      </w:r>
      <w:r w:rsidRPr="003F6D44">
        <w:rPr>
          <w:b/>
          <w:noProof/>
          <w:sz w:val="28"/>
          <w:szCs w:val="28"/>
        </w:rPr>
        <w:t>98-170</w:t>
      </w:r>
      <w:r w:rsidRPr="003F6D44">
        <w:rPr>
          <w:b/>
          <w:sz w:val="28"/>
          <w:szCs w:val="28"/>
        </w:rPr>
        <w:t xml:space="preserve"> </w:t>
      </w:r>
      <w:r w:rsidRPr="003F6D44">
        <w:rPr>
          <w:b/>
          <w:noProof/>
          <w:sz w:val="28"/>
          <w:szCs w:val="28"/>
        </w:rPr>
        <w:t>Widawa</w:t>
      </w:r>
    </w:p>
    <w:p w:rsidR="00542809" w:rsidRPr="003F6D44" w:rsidRDefault="00542809" w:rsidP="009E62AC">
      <w:pPr>
        <w:spacing w:before="600" w:after="720"/>
        <w:jc w:val="center"/>
        <w:rPr>
          <w:sz w:val="28"/>
          <w:szCs w:val="28"/>
        </w:rPr>
      </w:pPr>
      <w:r w:rsidRPr="003F6D44">
        <w:rPr>
          <w:sz w:val="32"/>
          <w:szCs w:val="32"/>
        </w:rPr>
        <w:t>SPECYFIKACJA ISTOTNYCH WARUNKÓW ZAMÓWIENIA (SIWZ)</w:t>
      </w:r>
    </w:p>
    <w:p w:rsidR="00542809" w:rsidRPr="003F6D44" w:rsidRDefault="00542809" w:rsidP="000020E8">
      <w:pPr>
        <w:jc w:val="center"/>
        <w:rPr>
          <w:sz w:val="28"/>
          <w:szCs w:val="28"/>
        </w:rPr>
      </w:pPr>
      <w:r w:rsidRPr="003F6D44">
        <w:rPr>
          <w:sz w:val="28"/>
          <w:szCs w:val="28"/>
        </w:rPr>
        <w:t>W POSTĘPOWANIU O UDZIELENIE ZAMÓWIENIA PUBLICZNEGO PROWADZONEGO W TRYBIE PRZETARGU NIEOGRANICZONEGO PN.</w:t>
      </w:r>
    </w:p>
    <w:p w:rsidR="00542809" w:rsidRPr="003F6D44" w:rsidRDefault="00542809" w:rsidP="00B72FDD">
      <w:pPr>
        <w:spacing w:before="480" w:after="360"/>
        <w:jc w:val="center"/>
        <w:rPr>
          <w:b/>
          <w:i/>
          <w:sz w:val="28"/>
        </w:rPr>
      </w:pPr>
      <w:r w:rsidRPr="003F6D44">
        <w:rPr>
          <w:b/>
          <w:i/>
          <w:sz w:val="32"/>
          <w:szCs w:val="28"/>
        </w:rPr>
        <w:t>ZAKUP ENERGII ELEKTRYCZNEJ</w:t>
      </w:r>
      <w:r w:rsidRPr="003F6D44">
        <w:rPr>
          <w:b/>
          <w:i/>
          <w:sz w:val="32"/>
          <w:szCs w:val="28"/>
        </w:rPr>
        <w:br/>
      </w:r>
      <w:r w:rsidRPr="003F6D44">
        <w:rPr>
          <w:b/>
          <w:i/>
          <w:sz w:val="28"/>
        </w:rPr>
        <w:t xml:space="preserve">dla </w:t>
      </w:r>
      <w:r w:rsidRPr="003F6D44">
        <w:rPr>
          <w:b/>
          <w:i/>
          <w:noProof/>
          <w:sz w:val="28"/>
        </w:rPr>
        <w:t>Gminy Widawa i jednostek organizacyjnych</w:t>
      </w:r>
      <w:r w:rsidR="0071621A" w:rsidRPr="003F6D44">
        <w:rPr>
          <w:b/>
          <w:i/>
          <w:noProof/>
          <w:sz w:val="28"/>
        </w:rPr>
        <w:t xml:space="preserve"> podległych Gminie Widawa</w:t>
      </w:r>
    </w:p>
    <w:p w:rsidR="00542809" w:rsidRPr="003F6D44" w:rsidRDefault="00542809" w:rsidP="000020E8">
      <w:pPr>
        <w:spacing w:before="480" w:after="360"/>
        <w:jc w:val="center"/>
        <w:rPr>
          <w:b/>
          <w:i/>
          <w:sz w:val="32"/>
          <w:szCs w:val="28"/>
        </w:rPr>
      </w:pPr>
    </w:p>
    <w:p w:rsidR="00542809" w:rsidRPr="003F6D44" w:rsidRDefault="00542809" w:rsidP="009E62AC">
      <w:pPr>
        <w:spacing w:after="1200"/>
        <w:jc w:val="center"/>
        <w:rPr>
          <w:i/>
          <w:sz w:val="28"/>
          <w:szCs w:val="28"/>
        </w:rPr>
      </w:pPr>
      <w:r w:rsidRPr="003F6D44">
        <w:rPr>
          <w:sz w:val="28"/>
          <w:szCs w:val="28"/>
        </w:rPr>
        <w:t xml:space="preserve">O WARTOŚCI SZACUNKOWEJ MNIEJSZEJ NIŻ KWOTY OKREŚLONE W PRZEPISACH WYDANYCH NA PODSTAWIE ART. 11 UST. 8 USTAWY – PRAWO ZAMÓWIEŃ PUBLICZNYCH </w:t>
      </w:r>
      <w:r w:rsidRPr="003F6D44">
        <w:rPr>
          <w:i/>
          <w:sz w:val="28"/>
          <w:szCs w:val="28"/>
        </w:rPr>
        <w:t xml:space="preserve">(Dz. U. z 2015 r. poz. 2164 </w:t>
      </w:r>
      <w:r w:rsidR="006C4D5E" w:rsidRPr="003F6D44">
        <w:rPr>
          <w:i/>
          <w:sz w:val="28"/>
          <w:szCs w:val="28"/>
        </w:rPr>
        <w:t>ze zmianami.</w:t>
      </w:r>
      <w:r w:rsidRPr="003F6D44">
        <w:rPr>
          <w:i/>
          <w:sz w:val="28"/>
          <w:szCs w:val="28"/>
        </w:rPr>
        <w:t>).</w:t>
      </w:r>
    </w:p>
    <w:p w:rsidR="00542809" w:rsidRPr="003F6D44" w:rsidRDefault="00542809" w:rsidP="009E62AC">
      <w:pPr>
        <w:spacing w:after="480"/>
        <w:jc w:val="both"/>
        <w:rPr>
          <w:sz w:val="28"/>
          <w:szCs w:val="28"/>
        </w:rPr>
      </w:pPr>
      <w:r w:rsidRPr="003F6D44">
        <w:rPr>
          <w:sz w:val="28"/>
          <w:szCs w:val="28"/>
        </w:rPr>
        <w:t xml:space="preserve">Numer Sprawy: </w:t>
      </w:r>
      <w:r w:rsidR="006C4D5E" w:rsidRPr="003F6D44">
        <w:rPr>
          <w:sz w:val="28"/>
          <w:szCs w:val="28"/>
        </w:rPr>
        <w:t>RIK.271.13.2016.EC</w:t>
      </w:r>
    </w:p>
    <w:p w:rsidR="00542809" w:rsidRPr="003F6D44" w:rsidRDefault="00542809" w:rsidP="009E62AC">
      <w:pPr>
        <w:spacing w:after="480"/>
        <w:jc w:val="both"/>
        <w:rPr>
          <w:sz w:val="28"/>
          <w:szCs w:val="28"/>
        </w:rPr>
      </w:pPr>
      <w:r w:rsidRPr="003F6D44">
        <w:rPr>
          <w:noProof/>
          <w:sz w:val="28"/>
          <w:szCs w:val="28"/>
        </w:rPr>
        <w:t>Widawa</w:t>
      </w:r>
      <w:r w:rsidRPr="003F6D44">
        <w:rPr>
          <w:sz w:val="28"/>
          <w:szCs w:val="28"/>
        </w:rPr>
        <w:t xml:space="preserve">, </w:t>
      </w:r>
      <w:r w:rsidRPr="003F6D44">
        <w:rPr>
          <w:noProof/>
          <w:sz w:val="28"/>
          <w:szCs w:val="28"/>
        </w:rPr>
        <w:t>listopad</w:t>
      </w:r>
      <w:r w:rsidRPr="003F6D44">
        <w:rPr>
          <w:sz w:val="28"/>
          <w:szCs w:val="28"/>
        </w:rPr>
        <w:t xml:space="preserve"> </w:t>
      </w:r>
      <w:r w:rsidRPr="003F6D44">
        <w:rPr>
          <w:noProof/>
          <w:sz w:val="28"/>
          <w:szCs w:val="28"/>
        </w:rPr>
        <w:t>2016</w:t>
      </w:r>
      <w:r w:rsidRPr="003F6D44">
        <w:rPr>
          <w:sz w:val="28"/>
          <w:szCs w:val="28"/>
        </w:rPr>
        <w:t xml:space="preserve"> r.</w:t>
      </w:r>
    </w:p>
    <w:p w:rsidR="006A57A7" w:rsidRPr="003F6D44" w:rsidRDefault="00542809" w:rsidP="000020E8">
      <w:pPr>
        <w:spacing w:line="360" w:lineRule="auto"/>
        <w:ind w:left="6237"/>
      </w:pPr>
      <w:r w:rsidRPr="003F6D44">
        <w:t>Zatwierdzam</w:t>
      </w:r>
    </w:p>
    <w:p w:rsidR="006A57A7" w:rsidRPr="003F6D44" w:rsidRDefault="006A57A7" w:rsidP="006A57A7">
      <w:pPr>
        <w:spacing w:before="960" w:line="360" w:lineRule="auto"/>
        <w:rPr>
          <w:sz w:val="20"/>
        </w:rPr>
      </w:pPr>
      <w:r w:rsidRPr="003F6D44">
        <w:rPr>
          <w:sz w:val="20"/>
        </w:rPr>
        <w:t xml:space="preserve">Sporządził: </w:t>
      </w:r>
      <w:r w:rsidR="00A97AEB" w:rsidRPr="003F6D44">
        <w:rPr>
          <w:sz w:val="20"/>
        </w:rPr>
        <w:t>Krzysztof Jachimowski</w:t>
      </w:r>
    </w:p>
    <w:p w:rsidR="00542809" w:rsidRPr="003F6D44" w:rsidRDefault="006A57A7" w:rsidP="006A57A7">
      <w:pPr>
        <w:widowControl w:val="0"/>
        <w:numPr>
          <w:ilvl w:val="0"/>
          <w:numId w:val="28"/>
        </w:numPr>
        <w:autoSpaceDE w:val="0"/>
        <w:spacing w:before="360" w:after="120"/>
        <w:ind w:left="142" w:hanging="142"/>
        <w:jc w:val="both"/>
        <w:rPr>
          <w:rFonts w:eastAsia="Arial Unicode MS"/>
          <w:b/>
          <w:u w:val="single"/>
        </w:rPr>
      </w:pPr>
      <w:r w:rsidRPr="003F6D44">
        <w:br w:type="page"/>
      </w:r>
      <w:r w:rsidR="00542809" w:rsidRPr="003F6D44">
        <w:rPr>
          <w:rFonts w:eastAsia="Arial Unicode MS"/>
          <w:b/>
          <w:u w:val="single"/>
        </w:rPr>
        <w:lastRenderedPageBreak/>
        <w:t>Nazwa oraz adres Zamawiającego</w:t>
      </w:r>
    </w:p>
    <w:p w:rsidR="00542809" w:rsidRPr="003F6D44" w:rsidRDefault="00542809" w:rsidP="000020E8">
      <w:pPr>
        <w:widowControl w:val="0"/>
        <w:autoSpaceDE w:val="0"/>
        <w:jc w:val="both"/>
        <w:rPr>
          <w:b/>
          <w:shd w:val="clear" w:color="auto" w:fill="FFFFFF"/>
        </w:rPr>
      </w:pPr>
      <w:r w:rsidRPr="003F6D44">
        <w:rPr>
          <w:shd w:val="clear" w:color="auto" w:fill="FFFFFF"/>
        </w:rPr>
        <w:t xml:space="preserve">Nazwa: </w:t>
      </w:r>
      <w:r w:rsidRPr="003F6D44">
        <w:rPr>
          <w:b/>
          <w:noProof/>
          <w:shd w:val="clear" w:color="auto" w:fill="FFFFFF"/>
        </w:rPr>
        <w:t>Gmina Widawa</w:t>
      </w:r>
      <w:r w:rsidR="000C566A" w:rsidRPr="003F6D44">
        <w:rPr>
          <w:b/>
          <w:noProof/>
          <w:shd w:val="clear" w:color="auto" w:fill="FFFFFF"/>
        </w:rPr>
        <w:t xml:space="preserve"> reprezentowana przez Pana Michała Włodarczyka – Wójta Gminy Widawa</w:t>
      </w:r>
    </w:p>
    <w:p w:rsidR="00542809" w:rsidRPr="003F6D44" w:rsidRDefault="00542809" w:rsidP="000020E8">
      <w:pPr>
        <w:widowControl w:val="0"/>
        <w:autoSpaceDE w:val="0"/>
        <w:jc w:val="both"/>
      </w:pPr>
      <w:r w:rsidRPr="003F6D44">
        <w:t xml:space="preserve">adres: </w:t>
      </w:r>
      <w:r w:rsidR="006A57A7" w:rsidRPr="003F6D44">
        <w:t xml:space="preserve">ul. </w:t>
      </w:r>
      <w:r w:rsidRPr="003F6D44">
        <w:rPr>
          <w:noProof/>
        </w:rPr>
        <w:t>Rynek Kościuszki 10</w:t>
      </w:r>
      <w:r w:rsidRPr="003F6D44">
        <w:t xml:space="preserve">, </w:t>
      </w:r>
      <w:r w:rsidRPr="003F6D44">
        <w:rPr>
          <w:noProof/>
        </w:rPr>
        <w:t>98-170</w:t>
      </w:r>
      <w:r w:rsidRPr="003F6D44">
        <w:t xml:space="preserve"> </w:t>
      </w:r>
      <w:r w:rsidRPr="003F6D44">
        <w:rPr>
          <w:noProof/>
        </w:rPr>
        <w:t>Widawa</w:t>
      </w:r>
      <w:r w:rsidRPr="003F6D44">
        <w:t>,</w:t>
      </w:r>
    </w:p>
    <w:p w:rsidR="000C566A" w:rsidRPr="003F6D44" w:rsidRDefault="000C566A" w:rsidP="000020E8">
      <w:pPr>
        <w:widowControl w:val="0"/>
        <w:autoSpaceDE w:val="0"/>
        <w:jc w:val="both"/>
        <w:rPr>
          <w:szCs w:val="22"/>
          <w:lang w:val="de-DE"/>
        </w:rPr>
      </w:pPr>
      <w:r w:rsidRPr="003F6D44">
        <w:rPr>
          <w:lang w:val="en-US"/>
        </w:rPr>
        <w:t xml:space="preserve">NIP: </w:t>
      </w:r>
      <w:r w:rsidRPr="003F6D44">
        <w:rPr>
          <w:rStyle w:val="Pogrubienie"/>
          <w:lang w:val="en-US"/>
        </w:rPr>
        <w:t>831-15-69-344</w:t>
      </w:r>
      <w:r w:rsidRPr="003F6D44">
        <w:rPr>
          <w:lang w:val="en-US"/>
        </w:rPr>
        <w:br/>
        <w:t xml:space="preserve">REGON: </w:t>
      </w:r>
      <w:r w:rsidRPr="003F6D44">
        <w:rPr>
          <w:rStyle w:val="Pogrubienie"/>
          <w:lang w:val="en-US"/>
        </w:rPr>
        <w:t>730934571</w:t>
      </w:r>
    </w:p>
    <w:p w:rsidR="00542809" w:rsidRPr="003F6D44" w:rsidRDefault="00542809" w:rsidP="000020E8">
      <w:pPr>
        <w:widowControl w:val="0"/>
        <w:autoSpaceDE w:val="0"/>
        <w:jc w:val="both"/>
        <w:rPr>
          <w:lang w:val="en-US"/>
        </w:rPr>
      </w:pPr>
      <w:r w:rsidRPr="003F6D44">
        <w:rPr>
          <w:szCs w:val="22"/>
          <w:lang w:val="de-DE"/>
        </w:rPr>
        <w:t xml:space="preserve">Adres e-mail: </w:t>
      </w:r>
      <w:r w:rsidR="006C4D5E" w:rsidRPr="003F6D44">
        <w:rPr>
          <w:shd w:val="clear" w:color="auto" w:fill="FFFFFF"/>
          <w:lang w:val="en-US"/>
        </w:rPr>
        <w:t>poczta@widawa.pl</w:t>
      </w:r>
    </w:p>
    <w:p w:rsidR="00542809" w:rsidRPr="003F6D44" w:rsidRDefault="00542809" w:rsidP="003B2180">
      <w:pPr>
        <w:widowControl w:val="0"/>
        <w:autoSpaceDE w:val="0"/>
        <w:ind w:left="2268" w:hanging="2268"/>
        <w:jc w:val="both"/>
      </w:pPr>
      <w:r w:rsidRPr="003F6D44">
        <w:rPr>
          <w:szCs w:val="22"/>
        </w:rPr>
        <w:t xml:space="preserve">Godziny urzędowania: </w:t>
      </w:r>
      <w:r w:rsidRPr="003F6D44">
        <w:rPr>
          <w:noProof/>
        </w:rPr>
        <w:t>poniedziałek, środa, czwartek: godz. 7:30-15:30, wtorek: godz. 7:30-16:00, piątek: godz. 7:30-15:00</w:t>
      </w:r>
      <w:r w:rsidRPr="003F6D44">
        <w:t>;</w:t>
      </w:r>
    </w:p>
    <w:p w:rsidR="00542809" w:rsidRPr="003F6D44" w:rsidRDefault="00542809" w:rsidP="000020E8">
      <w:pPr>
        <w:widowControl w:val="0"/>
        <w:autoSpaceDE w:val="0"/>
        <w:jc w:val="both"/>
      </w:pPr>
      <w:r w:rsidRPr="003F6D44">
        <w:t xml:space="preserve">Tel.: </w:t>
      </w:r>
      <w:r w:rsidR="006C4D5E" w:rsidRPr="003F6D44">
        <w:t>+48 43 672-10-34</w:t>
      </w:r>
    </w:p>
    <w:p w:rsidR="006C4D5E" w:rsidRPr="003F6D44" w:rsidRDefault="006C4D5E" w:rsidP="000020E8">
      <w:pPr>
        <w:widowControl w:val="0"/>
        <w:autoSpaceDE w:val="0"/>
        <w:jc w:val="both"/>
      </w:pPr>
      <w:r w:rsidRPr="003F6D44">
        <w:t>Faks: +48 43 672-11-52</w:t>
      </w:r>
    </w:p>
    <w:p w:rsidR="00542809" w:rsidRPr="003F6D44" w:rsidRDefault="00542809" w:rsidP="000020E8">
      <w:pPr>
        <w:widowControl w:val="0"/>
        <w:autoSpaceDE w:val="0"/>
        <w:spacing w:before="120"/>
        <w:jc w:val="both"/>
        <w:rPr>
          <w:rFonts w:eastAsia="Arial Unicode MS"/>
        </w:rPr>
      </w:pPr>
      <w:r w:rsidRPr="003F6D44">
        <w:rPr>
          <w:rFonts w:eastAsia="Arial Unicode MS"/>
        </w:rPr>
        <w:t>Ogłoszenie o zamówienie publiczne opublikowano:</w:t>
      </w:r>
    </w:p>
    <w:p w:rsidR="00542809" w:rsidRPr="003F6D44" w:rsidRDefault="00542809" w:rsidP="00E6332F">
      <w:pPr>
        <w:widowControl w:val="0"/>
        <w:numPr>
          <w:ilvl w:val="0"/>
          <w:numId w:val="29"/>
        </w:numPr>
        <w:autoSpaceDE w:val="0"/>
        <w:ind w:left="567"/>
        <w:jc w:val="both"/>
        <w:rPr>
          <w:rFonts w:eastAsia="Arial Unicode MS"/>
        </w:rPr>
      </w:pPr>
      <w:r w:rsidRPr="003F6D44">
        <w:rPr>
          <w:rFonts w:eastAsia="Arial Unicode MS"/>
        </w:rPr>
        <w:t>w Biuletynie Urzędu Zamówień Publicznych</w:t>
      </w:r>
      <w:r w:rsidR="00EE0FAA" w:rsidRPr="003F6D44">
        <w:rPr>
          <w:rFonts w:eastAsia="Arial Unicode MS"/>
        </w:rPr>
        <w:t>:</w:t>
      </w:r>
      <w:r w:rsidR="006C4D5E" w:rsidRPr="003F6D44">
        <w:rPr>
          <w:rFonts w:eastAsia="Arial Unicode MS"/>
        </w:rPr>
        <w:t xml:space="preserve"> http://bip.widawa.pl</w:t>
      </w:r>
    </w:p>
    <w:p w:rsidR="00542809" w:rsidRPr="003F6D44" w:rsidRDefault="00542809" w:rsidP="00E6332F">
      <w:pPr>
        <w:widowControl w:val="0"/>
        <w:numPr>
          <w:ilvl w:val="0"/>
          <w:numId w:val="29"/>
        </w:numPr>
        <w:autoSpaceDE w:val="0"/>
        <w:ind w:left="567"/>
        <w:jc w:val="both"/>
        <w:rPr>
          <w:rFonts w:eastAsia="Arial Unicode MS"/>
        </w:rPr>
      </w:pPr>
      <w:r w:rsidRPr="003F6D44">
        <w:rPr>
          <w:rFonts w:eastAsia="Arial Unicode MS"/>
        </w:rPr>
        <w:t xml:space="preserve">na tablicy ogłoszeń Zamawiającego </w:t>
      </w:r>
    </w:p>
    <w:p w:rsidR="00542809" w:rsidRPr="003F6D44" w:rsidRDefault="00542809" w:rsidP="00E6332F">
      <w:pPr>
        <w:widowControl w:val="0"/>
        <w:numPr>
          <w:ilvl w:val="0"/>
          <w:numId w:val="28"/>
        </w:numPr>
        <w:autoSpaceDE w:val="0"/>
        <w:spacing w:before="360" w:after="120"/>
        <w:ind w:left="142" w:hanging="142"/>
        <w:jc w:val="both"/>
        <w:rPr>
          <w:rFonts w:eastAsia="Arial Unicode MS"/>
          <w:b/>
          <w:u w:val="single"/>
        </w:rPr>
      </w:pPr>
      <w:r w:rsidRPr="003F6D44">
        <w:rPr>
          <w:rFonts w:eastAsia="Arial Unicode MS"/>
          <w:b/>
          <w:u w:val="single"/>
        </w:rPr>
        <w:t>Tryb udzielenia zamówienia</w:t>
      </w:r>
    </w:p>
    <w:p w:rsidR="00542809" w:rsidRPr="003F6D44" w:rsidRDefault="00542809" w:rsidP="0037190B">
      <w:pPr>
        <w:widowControl w:val="0"/>
        <w:autoSpaceDE w:val="0"/>
        <w:jc w:val="both"/>
        <w:rPr>
          <w:rFonts w:eastAsia="Arial Unicode MS"/>
          <w:shd w:val="clear" w:color="auto" w:fill="FFFFFF"/>
        </w:rPr>
      </w:pPr>
      <w:r w:rsidRPr="003F6D44">
        <w:rPr>
          <w:rFonts w:eastAsia="Arial Unicode MS"/>
          <w:shd w:val="clear" w:color="auto" w:fill="FFFFFF"/>
        </w:rPr>
        <w:t xml:space="preserve">Postępowanie o udzielenie zamówienia publicznego prowadzone jest na podstawie ustawy z dnia 29 stycznia 2004 r. - Prawo zamówień publicznych (Dz. U. z 2015 roku poz. 2164 </w:t>
      </w:r>
      <w:r w:rsidR="006C4D5E" w:rsidRPr="003F6D44">
        <w:rPr>
          <w:rFonts w:eastAsia="Arial Unicode MS"/>
          <w:shd w:val="clear" w:color="auto" w:fill="FFFFFF"/>
        </w:rPr>
        <w:t>ze zmianami</w:t>
      </w:r>
      <w:r w:rsidRPr="003F6D44">
        <w:rPr>
          <w:rFonts w:eastAsia="Arial Unicode MS"/>
          <w:shd w:val="clear" w:color="auto" w:fill="FFFFFF"/>
        </w:rPr>
        <w:t>).</w:t>
      </w:r>
    </w:p>
    <w:p w:rsidR="00542809" w:rsidRPr="003F6D44" w:rsidRDefault="00542809" w:rsidP="0037190B">
      <w:pPr>
        <w:widowControl w:val="0"/>
        <w:tabs>
          <w:tab w:val="left" w:pos="357"/>
          <w:tab w:val="left" w:pos="620"/>
        </w:tabs>
        <w:autoSpaceDE w:val="0"/>
        <w:jc w:val="both"/>
        <w:rPr>
          <w:rFonts w:eastAsia="Arial Unicode MS"/>
          <w:shd w:val="clear" w:color="auto" w:fill="FFFFFF"/>
        </w:rPr>
      </w:pPr>
      <w:r w:rsidRPr="003F6D44">
        <w:rPr>
          <w:rFonts w:eastAsia="Arial Unicode MS"/>
          <w:shd w:val="clear" w:color="auto" w:fill="FFFFFF"/>
        </w:rPr>
        <w:t>Postępowanie o udzielenie zamówienia publicznego jest prowadzone zgodnie z procedurą przewidzianą dla zamówień, których wartość przedmiotu zamówienia jest mniejsza od kwot określonych w przepisach wydanych na podstawie art.11 ust.8 P</w:t>
      </w:r>
      <w:r w:rsidR="006C4D5E" w:rsidRPr="003F6D44">
        <w:rPr>
          <w:rFonts w:eastAsia="Arial Unicode MS"/>
          <w:shd w:val="clear" w:color="auto" w:fill="FFFFFF"/>
        </w:rPr>
        <w:t>zp</w:t>
      </w:r>
      <w:r w:rsidRPr="003F6D44">
        <w:rPr>
          <w:rFonts w:eastAsia="Arial Unicode MS"/>
          <w:shd w:val="clear" w:color="auto" w:fill="FFFFFF"/>
        </w:rPr>
        <w:t>.</w:t>
      </w:r>
    </w:p>
    <w:p w:rsidR="00542809" w:rsidRPr="003F6D44" w:rsidRDefault="00542809" w:rsidP="00E6332F">
      <w:pPr>
        <w:widowControl w:val="0"/>
        <w:numPr>
          <w:ilvl w:val="0"/>
          <w:numId w:val="28"/>
        </w:numPr>
        <w:autoSpaceDE w:val="0"/>
        <w:spacing w:before="360" w:after="120"/>
        <w:ind w:left="142" w:hanging="142"/>
        <w:jc w:val="both"/>
        <w:rPr>
          <w:rFonts w:eastAsia="Arial Unicode MS"/>
          <w:b/>
          <w:u w:val="single"/>
        </w:rPr>
      </w:pPr>
      <w:r w:rsidRPr="003F6D44">
        <w:rPr>
          <w:rFonts w:eastAsia="Arial Unicode MS"/>
          <w:b/>
          <w:u w:val="single"/>
        </w:rPr>
        <w:t>Opis przedmiotu zamówienia</w:t>
      </w:r>
    </w:p>
    <w:p w:rsidR="00542809" w:rsidRPr="003F6D44" w:rsidRDefault="00542809" w:rsidP="00A10592">
      <w:pPr>
        <w:numPr>
          <w:ilvl w:val="0"/>
          <w:numId w:val="24"/>
        </w:numPr>
        <w:ind w:left="284" w:hanging="284"/>
        <w:jc w:val="both"/>
        <w:rPr>
          <w:b/>
        </w:rPr>
      </w:pPr>
      <w:r w:rsidRPr="003F6D44">
        <w:t>Przedmiotem niniejszego zamówienia jest</w:t>
      </w:r>
      <w:r w:rsidRPr="003F6D44">
        <w:rPr>
          <w:b/>
        </w:rPr>
        <w:t xml:space="preserve"> dostawa energii elektrycznej</w:t>
      </w:r>
      <w:r w:rsidR="009E5A87" w:rsidRPr="003F6D44">
        <w:rPr>
          <w:b/>
        </w:rPr>
        <w:t xml:space="preserve">, obejmująca sprzedaż energii elektrycznej </w:t>
      </w:r>
      <w:r w:rsidRPr="003F6D44">
        <w:t xml:space="preserve">do obiektów </w:t>
      </w:r>
      <w:r w:rsidRPr="003F6D44">
        <w:rPr>
          <w:b/>
        </w:rPr>
        <w:t>Zamawiającego oraz jednostek organizacyjnych</w:t>
      </w:r>
      <w:r w:rsidR="00AE74B7" w:rsidRPr="003F6D44">
        <w:rPr>
          <w:b/>
        </w:rPr>
        <w:t xml:space="preserve"> podległych Zamawiającemu</w:t>
      </w:r>
      <w:r w:rsidRPr="003F6D44">
        <w:rPr>
          <w:b/>
        </w:rPr>
        <w:t xml:space="preserve">, w okresie od </w:t>
      </w:r>
      <w:r w:rsidRPr="003F6D44">
        <w:rPr>
          <w:b/>
          <w:noProof/>
        </w:rPr>
        <w:t>01</w:t>
      </w:r>
      <w:r w:rsidR="009C0BDB" w:rsidRPr="003F6D44">
        <w:rPr>
          <w:b/>
          <w:noProof/>
        </w:rPr>
        <w:t>.</w:t>
      </w:r>
      <w:r w:rsidRPr="003F6D44">
        <w:rPr>
          <w:b/>
          <w:noProof/>
        </w:rPr>
        <w:t>01</w:t>
      </w:r>
      <w:r w:rsidR="009C0BDB" w:rsidRPr="003F6D44">
        <w:rPr>
          <w:b/>
          <w:noProof/>
        </w:rPr>
        <w:t>.</w:t>
      </w:r>
      <w:r w:rsidRPr="003F6D44">
        <w:rPr>
          <w:b/>
          <w:noProof/>
        </w:rPr>
        <w:t>2017</w:t>
      </w:r>
      <w:r w:rsidRPr="003F6D44">
        <w:rPr>
          <w:b/>
        </w:rPr>
        <w:t> r.</w:t>
      </w:r>
      <w:r w:rsidR="009C0BDB" w:rsidRPr="003F6D44">
        <w:rPr>
          <w:b/>
        </w:rPr>
        <w:t xml:space="preserve"> </w:t>
      </w:r>
      <w:r w:rsidRPr="003F6D44">
        <w:rPr>
          <w:b/>
        </w:rPr>
        <w:t>do </w:t>
      </w:r>
      <w:r w:rsidRPr="003F6D44">
        <w:rPr>
          <w:b/>
          <w:noProof/>
        </w:rPr>
        <w:t>31</w:t>
      </w:r>
      <w:r w:rsidR="009C0BDB" w:rsidRPr="003F6D44">
        <w:rPr>
          <w:b/>
          <w:noProof/>
        </w:rPr>
        <w:t>.</w:t>
      </w:r>
      <w:r w:rsidRPr="003F6D44">
        <w:rPr>
          <w:b/>
          <w:noProof/>
        </w:rPr>
        <w:t>12</w:t>
      </w:r>
      <w:r w:rsidR="009C0BDB" w:rsidRPr="003F6D44">
        <w:rPr>
          <w:b/>
          <w:noProof/>
        </w:rPr>
        <w:t>.</w:t>
      </w:r>
      <w:r w:rsidRPr="003F6D44">
        <w:rPr>
          <w:b/>
          <w:noProof/>
        </w:rPr>
        <w:t>2017</w:t>
      </w:r>
      <w:r w:rsidRPr="003F6D44">
        <w:rPr>
          <w:b/>
        </w:rPr>
        <w:t> r., zgodnie z załącznikiem nr 1 do SIWZ.</w:t>
      </w:r>
    </w:p>
    <w:p w:rsidR="00367B37" w:rsidRPr="003F6D44" w:rsidRDefault="00367B37" w:rsidP="00367B37">
      <w:pPr>
        <w:pStyle w:val="NormalnyWeb"/>
        <w:jc w:val="both"/>
      </w:pPr>
      <w:r w:rsidRPr="003F6D44">
        <w:t xml:space="preserve">Przedmiot zamówienia obejmuje usługę sprzedaży w rozumieniu ustawy z 10.4.1997 r.– Prawo energetyczne (Dz. U. z 2012, poz. 1059 ze zm.), przepisów wykonawczych do tej ustawy, a w szczególności Rozporządzenia Ministra Gospodarki z 04.05.2007 r. w sprawie szczegółowych warunków funkcjonowania systemu elektroenergetycznego (Dz. U. z 2007 roku Nr 93, poz. 623 ze zm.), Cennika dla </w:t>
      </w:r>
      <w:r w:rsidR="00251530" w:rsidRPr="003F6D44">
        <w:t>energii elektrycznej sprzedawcy</w:t>
      </w:r>
      <w:r w:rsidRPr="003F6D44">
        <w:t>.</w:t>
      </w:r>
      <w:r w:rsidR="00251530" w:rsidRPr="003F6D44">
        <w:t xml:space="preserve"> Niniejsze zamówienie nie obejmuje usług dystrybucji energii elektrycznej.</w:t>
      </w:r>
    </w:p>
    <w:p w:rsidR="00542809" w:rsidRPr="003F6D44" w:rsidRDefault="00542809" w:rsidP="00367B37">
      <w:pPr>
        <w:jc w:val="both"/>
      </w:pPr>
      <w:r w:rsidRPr="003F6D44">
        <w:rPr>
          <w:b/>
        </w:rPr>
        <w:t xml:space="preserve">Zamawiający </w:t>
      </w:r>
      <w:r w:rsidRPr="003F6D44">
        <w:t>działa w imieniu własnym i</w:t>
      </w:r>
      <w:r w:rsidRPr="003F6D44">
        <w:rPr>
          <w:b/>
        </w:rPr>
        <w:t xml:space="preserve"> </w:t>
      </w:r>
      <w:r w:rsidRPr="003F6D44">
        <w:t>jest uprawniony do przeprowadzenia postępowania przetargowego w imieniu wszystkich jednostek organizacyjnych</w:t>
      </w:r>
      <w:r w:rsidR="006C77BA" w:rsidRPr="003F6D44">
        <w:t xml:space="preserve"> podległych Zamawiającemu</w:t>
      </w:r>
      <w:r w:rsidRPr="003F6D44">
        <w:t>.</w:t>
      </w:r>
    </w:p>
    <w:p w:rsidR="006A57A7" w:rsidRPr="003F6D44" w:rsidRDefault="00542809" w:rsidP="004E31C6">
      <w:pPr>
        <w:spacing w:before="120"/>
        <w:jc w:val="both"/>
        <w:rPr>
          <w:b/>
        </w:rPr>
      </w:pPr>
      <w:r w:rsidRPr="003F6D44">
        <w:rPr>
          <w:b/>
          <w:noProof/>
        </w:rPr>
        <w:t>Gmina Widawa</w:t>
      </w:r>
      <w:r w:rsidRPr="003F6D44">
        <w:rPr>
          <w:b/>
        </w:rPr>
        <w:t xml:space="preserve"> </w:t>
      </w:r>
      <w:r w:rsidRPr="003F6D44">
        <w:t xml:space="preserve">oraz jednostki organizacyjne zawierać będą oddzielne umowy wynikające z niniejszego postępowania o udzielenie zamówienia publicznego w trybie przetargu nieograniczonego </w:t>
      </w:r>
      <w:r w:rsidRPr="003F6D44">
        <w:rPr>
          <w:b/>
        </w:rPr>
        <w:t>ZAKUP ENERGII ELEKTRYCZNEJ.</w:t>
      </w:r>
      <w:r w:rsidR="0032099E" w:rsidRPr="003F6D44">
        <w:rPr>
          <w:b/>
        </w:rPr>
        <w:t xml:space="preserve"> </w:t>
      </w:r>
    </w:p>
    <w:p w:rsidR="00254963" w:rsidRPr="003F6D44" w:rsidRDefault="00254963" w:rsidP="004E31C6">
      <w:pPr>
        <w:spacing w:before="120"/>
        <w:jc w:val="both"/>
      </w:pPr>
      <w:r w:rsidRPr="003F6D44">
        <w:t>Umowy zawierane przez jednostki zawierać będą dane identyfikacyjne Gminy (jej adres i NIP) oraz dane jednostki jako podmiotu „reprezentującego” Gminę, czyli pełną nazwę jednostki wraz z jej adresem i</w:t>
      </w:r>
      <w:r w:rsidR="0032099E" w:rsidRPr="003F6D44">
        <w:t> </w:t>
      </w:r>
      <w:r w:rsidRPr="003F6D44">
        <w:t>podpisane będą przez dyrektora jednostki działającego z</w:t>
      </w:r>
      <w:r w:rsidR="006A57A7" w:rsidRPr="003F6D44">
        <w:t> </w:t>
      </w:r>
      <w:r w:rsidRPr="003F6D44">
        <w:t>upoważnienia Wójta Gminy Widawa.</w:t>
      </w:r>
    </w:p>
    <w:p w:rsidR="00542809" w:rsidRPr="003F6D44" w:rsidRDefault="00542809" w:rsidP="004E31C6">
      <w:pPr>
        <w:spacing w:before="120"/>
        <w:jc w:val="both"/>
      </w:pPr>
      <w:r w:rsidRPr="003F6D44">
        <w:t>Obowiązujące umowy nie będą przedłużane i zawarte zostaną nowe umowy sprzedaży z wyłonionym w drodze przetargu sprzedawcą energii czynnej do obiektów Zamawiającego i jednostek organizacyjnych</w:t>
      </w:r>
      <w:r w:rsidR="006C77BA" w:rsidRPr="003F6D44">
        <w:t xml:space="preserve"> podległych Zamawiającemu</w:t>
      </w:r>
      <w:r w:rsidRPr="003F6D44">
        <w:t>.</w:t>
      </w:r>
    </w:p>
    <w:p w:rsidR="00542809" w:rsidRPr="003F6D44" w:rsidRDefault="00542809" w:rsidP="004E31C6">
      <w:pPr>
        <w:spacing w:before="120"/>
        <w:jc w:val="both"/>
        <w:rPr>
          <w:b/>
        </w:rPr>
      </w:pPr>
      <w:r w:rsidRPr="003F6D44">
        <w:rPr>
          <w:b/>
        </w:rPr>
        <w:t>Zamawiający oświadcza, że:</w:t>
      </w:r>
    </w:p>
    <w:p w:rsidR="00542809" w:rsidRPr="003F6D44" w:rsidRDefault="00542809" w:rsidP="00E6332F">
      <w:pPr>
        <w:numPr>
          <w:ilvl w:val="0"/>
          <w:numId w:val="30"/>
        </w:numPr>
        <w:ind w:left="284" w:hanging="284"/>
        <w:jc w:val="both"/>
      </w:pPr>
      <w:r w:rsidRPr="003F6D44">
        <w:t>procedura wyboru sprzedawcy energii w formie przetargu odbywa się po raz kolejny,</w:t>
      </w:r>
    </w:p>
    <w:p w:rsidR="00542809" w:rsidRPr="003F6D44" w:rsidRDefault="009C0BDB" w:rsidP="00E6332F">
      <w:pPr>
        <w:numPr>
          <w:ilvl w:val="0"/>
          <w:numId w:val="30"/>
        </w:numPr>
        <w:ind w:left="284" w:hanging="284"/>
        <w:jc w:val="both"/>
      </w:pPr>
      <w:r w:rsidRPr="003F6D44">
        <w:t>posiada zawart</w:t>
      </w:r>
      <w:r w:rsidR="00542809" w:rsidRPr="003F6D44">
        <w:t xml:space="preserve">ą umowę z </w:t>
      </w:r>
      <w:r w:rsidR="00542809" w:rsidRPr="003F6D44">
        <w:rPr>
          <w:noProof/>
        </w:rPr>
        <w:t>PGE Obrót S.A.</w:t>
      </w:r>
      <w:r w:rsidR="00542809" w:rsidRPr="003F6D44">
        <w:t xml:space="preserve"> na sprzedaż energii elektrycznej do </w:t>
      </w:r>
      <w:r w:rsidR="00542809" w:rsidRPr="003F6D44">
        <w:rPr>
          <w:noProof/>
        </w:rPr>
        <w:t>31-12-2016</w:t>
      </w:r>
      <w:r w:rsidR="00542809" w:rsidRPr="003F6D44">
        <w:t xml:space="preserve"> roku, zgodnie z </w:t>
      </w:r>
      <w:r w:rsidR="00542809" w:rsidRPr="003F6D44">
        <w:rPr>
          <w:b/>
        </w:rPr>
        <w:t>załącznikiem nr 1 do SIWZ</w:t>
      </w:r>
      <w:r w:rsidR="00542809" w:rsidRPr="003F6D44">
        <w:t>,</w:t>
      </w:r>
    </w:p>
    <w:p w:rsidR="00542809" w:rsidRPr="003F6D44" w:rsidRDefault="009C0BDB" w:rsidP="00E6332F">
      <w:pPr>
        <w:numPr>
          <w:ilvl w:val="0"/>
          <w:numId w:val="30"/>
        </w:numPr>
        <w:ind w:left="284" w:hanging="284"/>
        <w:jc w:val="both"/>
      </w:pPr>
      <w:r w:rsidRPr="003F6D44">
        <w:t>posiada zawartą</w:t>
      </w:r>
      <w:r w:rsidR="00542809" w:rsidRPr="003F6D44">
        <w:t xml:space="preserve"> umowę z Operatorem Sieci Dystrybucyjnej: </w:t>
      </w:r>
      <w:r w:rsidR="00542809" w:rsidRPr="003F6D44">
        <w:rPr>
          <w:noProof/>
        </w:rPr>
        <w:t>PGE Dystrybucja S.A.</w:t>
      </w:r>
      <w:r w:rsidR="00542809" w:rsidRPr="003F6D44">
        <w:t>, na czas nieokreślony,</w:t>
      </w:r>
    </w:p>
    <w:p w:rsidR="00542809" w:rsidRPr="003F6D44" w:rsidRDefault="00542809" w:rsidP="00971BB1">
      <w:pPr>
        <w:numPr>
          <w:ilvl w:val="0"/>
          <w:numId w:val="30"/>
        </w:numPr>
        <w:ind w:left="284" w:hanging="284"/>
        <w:jc w:val="both"/>
      </w:pPr>
      <w:r w:rsidRPr="003F6D44">
        <w:t>wyłonionemu w postępowaniu Sprzedawcy, udostępni dane o PPE w formie elektronicznej.</w:t>
      </w:r>
    </w:p>
    <w:p w:rsidR="00367B37" w:rsidRPr="003F6D44" w:rsidRDefault="00542809" w:rsidP="00367B37">
      <w:pPr>
        <w:pStyle w:val="NormalnyWeb"/>
        <w:jc w:val="both"/>
      </w:pPr>
      <w:r w:rsidRPr="003F6D44">
        <w:t xml:space="preserve">Szacunkowe zapotrzebowanie na energię elektryczną do obiektów Zamawiającego w okresie od </w:t>
      </w:r>
      <w:r w:rsidRPr="003F6D44">
        <w:rPr>
          <w:b/>
          <w:noProof/>
        </w:rPr>
        <w:t>01-01-2017</w:t>
      </w:r>
      <w:r w:rsidRPr="003F6D44">
        <w:rPr>
          <w:b/>
        </w:rPr>
        <w:t> r. do </w:t>
      </w:r>
      <w:r w:rsidRPr="003F6D44">
        <w:rPr>
          <w:b/>
          <w:noProof/>
        </w:rPr>
        <w:t>31-12-2017</w:t>
      </w:r>
      <w:r w:rsidRPr="003F6D44">
        <w:rPr>
          <w:b/>
        </w:rPr>
        <w:t xml:space="preserve"> r. wynosi </w:t>
      </w:r>
      <w:r w:rsidRPr="003F6D44">
        <w:rPr>
          <w:b/>
          <w:noProof/>
        </w:rPr>
        <w:t xml:space="preserve">861 </w:t>
      </w:r>
      <w:r w:rsidR="0056357E" w:rsidRPr="003F6D44">
        <w:rPr>
          <w:b/>
          <w:noProof/>
        </w:rPr>
        <w:t>819</w:t>
      </w:r>
      <w:r w:rsidRPr="003F6D44">
        <w:t xml:space="preserve"> </w:t>
      </w:r>
      <w:r w:rsidRPr="003F6D44">
        <w:rPr>
          <w:b/>
        </w:rPr>
        <w:t>kWh (zał. Nr 1</w:t>
      </w:r>
      <w:r w:rsidR="00367B37" w:rsidRPr="003F6D44">
        <w:rPr>
          <w:b/>
        </w:rPr>
        <w:t xml:space="preserve"> do SIWZ) </w:t>
      </w:r>
      <w:r w:rsidR="00367B37" w:rsidRPr="003F6D44">
        <w:t>i zostaje wskazane w celu określenia wartości zamówienia, co nie odzwierciedla realnego bądź deklarowanego wykorzystania energii elektrycznej w czasie trwania umowy i w żadnym razie nie może być podstawą jakichkolwiek roszczeń ze strony Wykonawcy. Zamawiający zastrzega sobie możliwość zmniejszenia lub zwiększenia ilości zamawianej energii.</w:t>
      </w:r>
    </w:p>
    <w:p w:rsidR="00542809" w:rsidRPr="003F6D44" w:rsidRDefault="00542809" w:rsidP="004E31C6">
      <w:pPr>
        <w:spacing w:before="120"/>
        <w:jc w:val="both"/>
        <w:rPr>
          <w:b/>
        </w:rPr>
      </w:pPr>
      <w:r w:rsidRPr="003F6D44">
        <w:rPr>
          <w:b/>
        </w:rPr>
        <w:t>Faktyczna</w:t>
      </w:r>
      <w:r w:rsidRPr="003F6D44">
        <w:t xml:space="preserve"> ilość pobranej przez Zamawiającego energii elektrycznej ustalana będzie i rozliczana na podstawie wskazań układów pomiarowo-rozliczeniowych obiektów. </w:t>
      </w:r>
      <w:r w:rsidRPr="003F6D44">
        <w:rPr>
          <w:b/>
        </w:rPr>
        <w:t>Wykonawcy nie będzie przysługiwało jakiekolwiek roszczenie z tytułu niepobrania przez Zamawiającego szacowanej ilości energii elektrycznej.</w:t>
      </w:r>
    </w:p>
    <w:p w:rsidR="00542809" w:rsidRPr="003F6D44" w:rsidRDefault="00542809" w:rsidP="004E31C6">
      <w:pPr>
        <w:spacing w:before="120"/>
        <w:jc w:val="both"/>
      </w:pPr>
      <w:r w:rsidRPr="003F6D44">
        <w:t xml:space="preserve">Szczegółowy opis przedmiotu zamówienia zawarty jest </w:t>
      </w:r>
      <w:r w:rsidRPr="003F6D44">
        <w:rPr>
          <w:b/>
        </w:rPr>
        <w:t>w załączniku nr 1 do SIWZ</w:t>
      </w:r>
      <w:r w:rsidRPr="003F6D44">
        <w:t xml:space="preserve"> stanowiącym integralną część niniejszej SIWZ.</w:t>
      </w:r>
    </w:p>
    <w:p w:rsidR="00542809" w:rsidRPr="003F6D44" w:rsidRDefault="00542809" w:rsidP="004E31C6">
      <w:pPr>
        <w:spacing w:before="120"/>
        <w:jc w:val="both"/>
        <w:rPr>
          <w:b/>
        </w:rPr>
      </w:pPr>
      <w:r w:rsidRPr="003F6D44">
        <w:rPr>
          <w:b/>
        </w:rPr>
        <w:t>Wspólny Słownik zamówień CPV:</w:t>
      </w:r>
    </w:p>
    <w:p w:rsidR="00542809" w:rsidRPr="003F6D44" w:rsidRDefault="00542809" w:rsidP="0037190B">
      <w:pPr>
        <w:ind w:left="567" w:firstLine="360"/>
        <w:jc w:val="both"/>
      </w:pPr>
      <w:r w:rsidRPr="003F6D44">
        <w:t>09000000-3 – produkty naftowe, paliwo, energia elektryczna i inne źródła energii</w:t>
      </w:r>
    </w:p>
    <w:p w:rsidR="00542809" w:rsidRPr="003F6D44" w:rsidRDefault="00542809" w:rsidP="0037190B">
      <w:pPr>
        <w:ind w:left="567" w:firstLine="360"/>
        <w:jc w:val="both"/>
      </w:pPr>
      <w:r w:rsidRPr="003F6D44">
        <w:t>09300000-2 – energia elektryczna, cieplna, słoneczna i jądrowa</w:t>
      </w:r>
    </w:p>
    <w:p w:rsidR="00542809" w:rsidRPr="003F6D44" w:rsidRDefault="00542809" w:rsidP="0037190B">
      <w:pPr>
        <w:ind w:left="567" w:firstLine="360"/>
        <w:jc w:val="both"/>
      </w:pPr>
      <w:r w:rsidRPr="003F6D44">
        <w:t>09310000-5 – elektryczność</w:t>
      </w:r>
    </w:p>
    <w:p w:rsidR="00542809" w:rsidRPr="003F6D44" w:rsidRDefault="00542809" w:rsidP="00E6332F">
      <w:pPr>
        <w:widowControl w:val="0"/>
        <w:numPr>
          <w:ilvl w:val="0"/>
          <w:numId w:val="28"/>
        </w:numPr>
        <w:autoSpaceDE w:val="0"/>
        <w:spacing w:before="360" w:after="120"/>
        <w:ind w:left="142" w:hanging="142"/>
        <w:jc w:val="both"/>
        <w:rPr>
          <w:rFonts w:eastAsia="Arial Unicode MS"/>
          <w:b/>
          <w:u w:val="single"/>
        </w:rPr>
      </w:pPr>
      <w:r w:rsidRPr="003F6D44">
        <w:rPr>
          <w:rFonts w:eastAsia="Arial Unicode MS"/>
          <w:b/>
          <w:u w:val="single"/>
        </w:rPr>
        <w:t>Termin wykonania zamówienia i cena</w:t>
      </w:r>
    </w:p>
    <w:p w:rsidR="00542809" w:rsidRPr="003F6D44" w:rsidRDefault="00542809" w:rsidP="0037190B">
      <w:pPr>
        <w:autoSpaceDE w:val="0"/>
        <w:spacing w:after="120"/>
        <w:ind w:left="284"/>
        <w:jc w:val="both"/>
        <w:rPr>
          <w:b/>
        </w:rPr>
      </w:pPr>
      <w:r w:rsidRPr="003F6D44">
        <w:t xml:space="preserve">Termin wykonania zamówienia: </w:t>
      </w:r>
      <w:r w:rsidRPr="003F6D44">
        <w:rPr>
          <w:b/>
        </w:rPr>
        <w:t>od </w:t>
      </w:r>
      <w:r w:rsidRPr="003F6D44">
        <w:rPr>
          <w:b/>
          <w:noProof/>
        </w:rPr>
        <w:t>01-01-2017</w:t>
      </w:r>
      <w:r w:rsidRPr="003F6D44">
        <w:rPr>
          <w:b/>
        </w:rPr>
        <w:t> r. do </w:t>
      </w:r>
      <w:r w:rsidRPr="003F6D44">
        <w:rPr>
          <w:b/>
          <w:noProof/>
        </w:rPr>
        <w:t>31-12-2017</w:t>
      </w:r>
      <w:r w:rsidRPr="003F6D44">
        <w:rPr>
          <w:b/>
        </w:rPr>
        <w:t> r.</w:t>
      </w:r>
    </w:p>
    <w:p w:rsidR="00542809" w:rsidRPr="003F6D44" w:rsidRDefault="00542809" w:rsidP="00E6332F">
      <w:pPr>
        <w:numPr>
          <w:ilvl w:val="0"/>
          <w:numId w:val="22"/>
        </w:numPr>
        <w:tabs>
          <w:tab w:val="left" w:pos="284"/>
        </w:tabs>
        <w:overflowPunct w:val="0"/>
        <w:autoSpaceDE w:val="0"/>
        <w:spacing w:before="40"/>
        <w:ind w:left="720" w:hanging="360"/>
        <w:jc w:val="both"/>
        <w:textAlignment w:val="baseline"/>
      </w:pPr>
      <w:r w:rsidRPr="003F6D44">
        <w:t>Z przyczyn formalno-prawnych Zamawiający dopuszcza zmianę terminu rozpoczęcia realizacji zamówienia z zastrzeżeniem granicznego terminu wykonania zamówienia do </w:t>
      </w:r>
      <w:r w:rsidRPr="003F6D44">
        <w:rPr>
          <w:noProof/>
        </w:rPr>
        <w:t>31-12-2017</w:t>
      </w:r>
      <w:r w:rsidRPr="003F6D44">
        <w:t> r.</w:t>
      </w:r>
    </w:p>
    <w:p w:rsidR="00542809" w:rsidRPr="003F6D44" w:rsidRDefault="00542809" w:rsidP="00E6332F">
      <w:pPr>
        <w:numPr>
          <w:ilvl w:val="0"/>
          <w:numId w:val="22"/>
        </w:numPr>
        <w:tabs>
          <w:tab w:val="left" w:pos="284"/>
        </w:tabs>
        <w:overflowPunct w:val="0"/>
        <w:autoSpaceDE w:val="0"/>
        <w:spacing w:before="40"/>
        <w:ind w:left="720" w:hanging="360"/>
        <w:jc w:val="both"/>
        <w:textAlignment w:val="baseline"/>
      </w:pPr>
      <w:r w:rsidRPr="003F6D44">
        <w:t>Cena określona przez Wykonawcę w ofercie może ulec zmianie wyłącznie w przypadku ustawowej zmiany stawki podatku VAT lub ustawowej zmiany opodatkowania energii elektrycznej podatkiem akcyzowym.</w:t>
      </w:r>
    </w:p>
    <w:p w:rsidR="00542809" w:rsidRPr="003F6D44" w:rsidRDefault="00542809" w:rsidP="00E6332F">
      <w:pPr>
        <w:widowControl w:val="0"/>
        <w:numPr>
          <w:ilvl w:val="0"/>
          <w:numId w:val="28"/>
        </w:numPr>
        <w:autoSpaceDE w:val="0"/>
        <w:spacing w:before="360" w:after="120"/>
        <w:ind w:left="142" w:hanging="142"/>
        <w:jc w:val="both"/>
        <w:rPr>
          <w:rFonts w:eastAsia="Arial Unicode MS"/>
          <w:b/>
          <w:u w:val="single"/>
        </w:rPr>
      </w:pPr>
      <w:r w:rsidRPr="003F6D44">
        <w:rPr>
          <w:rFonts w:eastAsia="Arial Unicode MS"/>
          <w:b/>
          <w:u w:val="single"/>
        </w:rPr>
        <w:t>Warunki udziału w postępowaniu oraz opis sposobu dokonywania oceny spełniania tych warunków</w:t>
      </w:r>
    </w:p>
    <w:p w:rsidR="00251530" w:rsidRPr="003F6D44" w:rsidRDefault="00251530" w:rsidP="001D4855">
      <w:pPr>
        <w:pStyle w:val="pkt"/>
        <w:numPr>
          <w:ilvl w:val="1"/>
          <w:numId w:val="22"/>
        </w:numPr>
        <w:tabs>
          <w:tab w:val="clear" w:pos="1080"/>
        </w:tabs>
        <w:spacing w:before="0" w:after="0"/>
        <w:ind w:left="709"/>
        <w:rPr>
          <w:rFonts w:ascii="Times New Roman" w:hAnsi="Times New Roman" w:cs="Times New Roman"/>
          <w:bCs/>
          <w:sz w:val="24"/>
          <w:szCs w:val="24"/>
        </w:rPr>
      </w:pPr>
      <w:r w:rsidRPr="003F6D44">
        <w:rPr>
          <w:rFonts w:ascii="Times New Roman" w:hAnsi="Times New Roman" w:cs="Times New Roman"/>
          <w:bCs/>
          <w:sz w:val="24"/>
          <w:szCs w:val="24"/>
        </w:rPr>
        <w:t>O udzielenie zamówienia mogą ubiegać się Wykonawcy, którzy spełniają warunki udziału w postępowaniu</w:t>
      </w:r>
      <w:r w:rsidR="000F35B0" w:rsidRPr="003F6D44">
        <w:rPr>
          <w:rFonts w:ascii="Times New Roman" w:hAnsi="Times New Roman" w:cs="Times New Roman"/>
          <w:bCs/>
          <w:sz w:val="24"/>
          <w:szCs w:val="24"/>
        </w:rPr>
        <w:t>, o których mowa w art. 22 ust. 1 i 1b ustawy Pzp i którzy wykażą ich spełnianie na poziomie wymaganym przez Zamawiającego</w:t>
      </w:r>
      <w:r w:rsidRPr="003F6D44">
        <w:rPr>
          <w:rFonts w:ascii="Times New Roman" w:hAnsi="Times New Roman" w:cs="Times New Roman"/>
          <w:bCs/>
          <w:sz w:val="24"/>
          <w:szCs w:val="24"/>
        </w:rPr>
        <w:t xml:space="preserve">: </w:t>
      </w:r>
    </w:p>
    <w:p w:rsidR="00542809" w:rsidRPr="003F6D44" w:rsidRDefault="00542809" w:rsidP="00E6332F">
      <w:pPr>
        <w:numPr>
          <w:ilvl w:val="0"/>
          <w:numId w:val="31"/>
        </w:numPr>
        <w:tabs>
          <w:tab w:val="left" w:pos="709"/>
        </w:tabs>
        <w:jc w:val="both"/>
      </w:pPr>
      <w:r w:rsidRPr="003F6D44">
        <w:t>posiadają kompetencje lub uprawnienia do prowadzenia określonej działalności zawodowej, jeżeli przepisy prawa nakładają obowiązek ich posiadania;</w:t>
      </w:r>
    </w:p>
    <w:p w:rsidR="00251530" w:rsidRPr="003F6D44" w:rsidRDefault="00251530" w:rsidP="000F35B0">
      <w:pPr>
        <w:pStyle w:val="Tekstkomentarza1"/>
        <w:numPr>
          <w:ilvl w:val="0"/>
          <w:numId w:val="44"/>
        </w:numPr>
        <w:ind w:left="1701" w:hanging="425"/>
        <w:jc w:val="both"/>
        <w:rPr>
          <w:sz w:val="24"/>
          <w:szCs w:val="24"/>
          <w:lang w:val="pl-PL"/>
        </w:rPr>
      </w:pPr>
      <w:r w:rsidRPr="003F6D44">
        <w:rPr>
          <w:sz w:val="24"/>
          <w:szCs w:val="24"/>
        </w:rPr>
        <w:t xml:space="preserve">Wykonawca wykaże się spełnieniem warunku poprzez złożenie dokumentu potwierdzającego posiadanie </w:t>
      </w:r>
      <w:r w:rsidR="000F35B0" w:rsidRPr="003F6D44">
        <w:rPr>
          <w:sz w:val="24"/>
          <w:szCs w:val="24"/>
          <w:lang w:val="pl-PL"/>
        </w:rPr>
        <w:t xml:space="preserve">aktualnej </w:t>
      </w:r>
      <w:r w:rsidRPr="003F6D44">
        <w:rPr>
          <w:sz w:val="24"/>
          <w:szCs w:val="24"/>
        </w:rPr>
        <w:t>koncesji na prowadzenie działalności gospodarczej w zakresie obrotu energią elektryczną, wydaną przez Prezesa Urzędu Regulacji Energetyki</w:t>
      </w:r>
    </w:p>
    <w:p w:rsidR="00542809" w:rsidRPr="003F6D44" w:rsidRDefault="000F35B0" w:rsidP="00B72FDD">
      <w:pPr>
        <w:numPr>
          <w:ilvl w:val="0"/>
          <w:numId w:val="11"/>
        </w:numPr>
        <w:tabs>
          <w:tab w:val="clear" w:pos="360"/>
        </w:tabs>
        <w:ind w:left="1701"/>
        <w:jc w:val="both"/>
      </w:pPr>
      <w:r w:rsidRPr="003F6D44">
        <w:t xml:space="preserve">Wykonawca musi mieć </w:t>
      </w:r>
      <w:r w:rsidR="00542809" w:rsidRPr="003F6D44">
        <w:t xml:space="preserve">zawartą obowiązującą umowę z lokalnym Operatorem Systemu Dystrybucyjnego </w:t>
      </w:r>
      <w:r w:rsidR="00542809" w:rsidRPr="003F6D44">
        <w:rPr>
          <w:noProof/>
        </w:rPr>
        <w:t>PGE Dystrybucja S.A.</w:t>
      </w:r>
      <w:r w:rsidR="00542809" w:rsidRPr="003F6D44">
        <w:t xml:space="preserve">, na podstawie której można prowadzić sprzedaż energii elektrycznej za pośrednictwem sieci dystrybucyjnej tego OSD do </w:t>
      </w:r>
      <w:r w:rsidRPr="003F6D44">
        <w:t xml:space="preserve">wszystkich </w:t>
      </w:r>
      <w:r w:rsidR="00542809" w:rsidRPr="003F6D44">
        <w:t>obiektów Zamawiającego</w:t>
      </w:r>
      <w:r w:rsidRPr="003F6D44">
        <w:t xml:space="preserve"> wskazanych w Załączniku nr 1 do SIWZ</w:t>
      </w:r>
      <w:r w:rsidRPr="003F6D44">
        <w:rPr>
          <w:strike/>
        </w:rPr>
        <w:t>;</w:t>
      </w:r>
      <w:r w:rsidRPr="003F6D44">
        <w:t xml:space="preserve">. </w:t>
      </w:r>
      <w:r w:rsidR="00542809" w:rsidRPr="003F6D44">
        <w:t xml:space="preserve">Wykonawca wykaże się spełnieniem </w:t>
      </w:r>
      <w:r w:rsidRPr="003F6D44">
        <w:t xml:space="preserve">tego </w:t>
      </w:r>
      <w:r w:rsidR="00542809" w:rsidRPr="003F6D44">
        <w:t>warunku poprzez złożenia oświadczenia o posiadaniu umowy z OSD.</w:t>
      </w:r>
    </w:p>
    <w:p w:rsidR="00542809" w:rsidRPr="003F6D44" w:rsidRDefault="00542809" w:rsidP="00E6332F">
      <w:pPr>
        <w:numPr>
          <w:ilvl w:val="0"/>
          <w:numId w:val="31"/>
        </w:numPr>
        <w:tabs>
          <w:tab w:val="left" w:pos="709"/>
        </w:tabs>
        <w:jc w:val="both"/>
      </w:pPr>
      <w:r w:rsidRPr="003F6D44">
        <w:t>posiadają zdolności techniczne lub zawodowe;</w:t>
      </w:r>
    </w:p>
    <w:p w:rsidR="00542809" w:rsidRPr="003F6D44" w:rsidRDefault="00542809" w:rsidP="00E6332F">
      <w:pPr>
        <w:numPr>
          <w:ilvl w:val="0"/>
          <w:numId w:val="11"/>
        </w:numPr>
        <w:tabs>
          <w:tab w:val="clear" w:pos="360"/>
        </w:tabs>
        <w:ind w:left="1701"/>
        <w:jc w:val="both"/>
        <w:rPr>
          <w:strike/>
        </w:rPr>
      </w:pPr>
      <w:r w:rsidRPr="003F6D44">
        <w:t xml:space="preserve">Warunek ten zostanie spełniony, jeśli Wykonawca złoży oświadczenie o spełnianiu warunków </w:t>
      </w:r>
      <w:r w:rsidR="00D34114" w:rsidRPr="003F6D44">
        <w:t xml:space="preserve">z art. 22 ust. 1 b pkt 2 </w:t>
      </w:r>
      <w:r w:rsidR="00CF26B9" w:rsidRPr="003F6D44">
        <w:t xml:space="preserve">ustawy </w:t>
      </w:r>
      <w:r w:rsidR="00D34114" w:rsidRPr="003F6D44">
        <w:t>Pzp</w:t>
      </w:r>
      <w:r w:rsidR="00B85739">
        <w:t>.</w:t>
      </w:r>
    </w:p>
    <w:p w:rsidR="00542809" w:rsidRPr="003F6D44" w:rsidRDefault="00542809" w:rsidP="00E6332F">
      <w:pPr>
        <w:numPr>
          <w:ilvl w:val="0"/>
          <w:numId w:val="31"/>
        </w:numPr>
        <w:tabs>
          <w:tab w:val="left" w:pos="709"/>
        </w:tabs>
        <w:jc w:val="both"/>
      </w:pPr>
      <w:r w:rsidRPr="003F6D44">
        <w:t>znajdują się w sytuacji ekonomicznej i finansowej zapewniającej wykonanie zamówienia;</w:t>
      </w:r>
    </w:p>
    <w:p w:rsidR="00542809" w:rsidRPr="003F6D44" w:rsidRDefault="00542809" w:rsidP="00B243E4">
      <w:pPr>
        <w:numPr>
          <w:ilvl w:val="0"/>
          <w:numId w:val="11"/>
        </w:numPr>
        <w:tabs>
          <w:tab w:val="clear" w:pos="360"/>
        </w:tabs>
        <w:ind w:left="1701"/>
        <w:jc w:val="both"/>
      </w:pPr>
      <w:r w:rsidRPr="003F6D44">
        <w:t>Warunek ten zostanie spełniony, jeśli Wykonawca złoży oświadczenie o spełnianiu warunków</w:t>
      </w:r>
      <w:r w:rsidR="00D34114" w:rsidRPr="003F6D44">
        <w:t xml:space="preserve"> z art. 22 ust. 1b pkt 3</w:t>
      </w:r>
      <w:r w:rsidRPr="003F6D44">
        <w:t xml:space="preserve"> </w:t>
      </w:r>
      <w:r w:rsidR="00CF26B9" w:rsidRPr="003F6D44">
        <w:t>ustawy Pzp</w:t>
      </w:r>
      <w:r w:rsidR="003F6D44" w:rsidRPr="003F6D44">
        <w:rPr>
          <w:strike/>
        </w:rPr>
        <w:t>,</w:t>
      </w:r>
    </w:p>
    <w:p w:rsidR="00542809" w:rsidRPr="003F6D44" w:rsidRDefault="00542809" w:rsidP="00B243E4">
      <w:pPr>
        <w:numPr>
          <w:ilvl w:val="0"/>
          <w:numId w:val="11"/>
        </w:numPr>
        <w:tabs>
          <w:tab w:val="clear" w:pos="360"/>
        </w:tabs>
        <w:ind w:left="1701"/>
        <w:jc w:val="both"/>
      </w:pPr>
      <w:r w:rsidRPr="003F6D44">
        <w:t xml:space="preserve">Wykonawca złoży oświadczenie, że minimalny roczny obrót za rok 2015 w zakresie dostawy energii wynosił co najmniej </w:t>
      </w:r>
      <w:r w:rsidR="00D630B6">
        <w:t>35</w:t>
      </w:r>
      <w:r w:rsidRPr="003F6D44">
        <w:t>0 000 zł.(</w:t>
      </w:r>
      <w:r w:rsidRPr="003F6D44">
        <w:rPr>
          <w:b/>
        </w:rPr>
        <w:t>Zał. nr 11).</w:t>
      </w:r>
    </w:p>
    <w:p w:rsidR="00542809" w:rsidRPr="003F6D44" w:rsidRDefault="00D34114" w:rsidP="00D34114">
      <w:pPr>
        <w:ind w:left="426" w:hanging="426"/>
        <w:jc w:val="both"/>
        <w:rPr>
          <w:rFonts w:eastAsia="Calibri"/>
        </w:rPr>
      </w:pPr>
      <w:r w:rsidRPr="003F6D44">
        <w:rPr>
          <w:rFonts w:eastAsia="Calibri"/>
        </w:rPr>
        <w:t xml:space="preserve">2. </w:t>
      </w:r>
      <w:r w:rsidR="00542809" w:rsidRPr="003F6D44">
        <w:rPr>
          <w:rFonts w:eastAsia="Calibri"/>
        </w:rPr>
        <w:t xml:space="preserve">W postępowaniu mogą wziąć udział Wykonawcy, którzy spełniają warunek udziału w postępowaniu dotyczący braku podstaw do wykluczenia z postępowania o udzielenie zamówienia publicznego w okolicznościach, o których mowa w art. 24 ust. 1 i ust. 5 Ustawy Pzp. W celu wykazania braku podstaw do wykluczenia z postępowania, na podst. art. 24 ust. 1 i ust. 5 Ustawy Zamawiający żąda na podstawie </w:t>
      </w:r>
      <w:r w:rsidR="00D727EE" w:rsidRPr="003F6D44">
        <w:rPr>
          <w:rFonts w:eastAsia="Calibri"/>
        </w:rPr>
        <w:t xml:space="preserve">art. </w:t>
      </w:r>
      <w:r w:rsidR="00542809" w:rsidRPr="003F6D44">
        <w:rPr>
          <w:rFonts w:eastAsia="Calibri"/>
        </w:rPr>
        <w:t>25</w:t>
      </w:r>
      <w:r w:rsidR="00D727EE" w:rsidRPr="003F6D44">
        <w:rPr>
          <w:rFonts w:eastAsia="Calibri"/>
        </w:rPr>
        <w:t xml:space="preserve"> ust. 1 pkt 1 oraz</w:t>
      </w:r>
      <w:r w:rsidR="00542809" w:rsidRPr="003F6D44">
        <w:rPr>
          <w:rFonts w:eastAsia="Calibri"/>
        </w:rPr>
        <w:t xml:space="preserve"> 25a</w:t>
      </w:r>
      <w:r w:rsidR="00D727EE" w:rsidRPr="003F6D44">
        <w:rPr>
          <w:rFonts w:eastAsia="Calibri"/>
        </w:rPr>
        <w:t xml:space="preserve"> ust. 1 pkt 1 </w:t>
      </w:r>
      <w:r w:rsidR="00542809" w:rsidRPr="003F6D44">
        <w:rPr>
          <w:rFonts w:eastAsia="Calibri"/>
        </w:rPr>
        <w:t xml:space="preserve"> ustawy Pzp :</w:t>
      </w:r>
    </w:p>
    <w:p w:rsidR="00542809" w:rsidRPr="003F6D44" w:rsidRDefault="00542809" w:rsidP="00E6332F">
      <w:pPr>
        <w:pStyle w:val="Tekstkomentarza"/>
        <w:numPr>
          <w:ilvl w:val="0"/>
          <w:numId w:val="27"/>
        </w:numPr>
        <w:ind w:left="1276"/>
        <w:jc w:val="both"/>
        <w:rPr>
          <w:sz w:val="24"/>
          <w:szCs w:val="24"/>
        </w:rPr>
      </w:pPr>
      <w:r w:rsidRPr="003F6D44">
        <w:rPr>
          <w:sz w:val="24"/>
          <w:szCs w:val="24"/>
        </w:rPr>
        <w:t xml:space="preserve">oświadczenia o braku podstaw do wykluczenia zgodne ze wzorem stanowiącym </w:t>
      </w:r>
      <w:r w:rsidRPr="003F6D44">
        <w:rPr>
          <w:b/>
          <w:sz w:val="24"/>
          <w:szCs w:val="24"/>
        </w:rPr>
        <w:t>Załącznik nr 6 do SIWZ;</w:t>
      </w:r>
    </w:p>
    <w:p w:rsidR="00542809" w:rsidRPr="003F6D44" w:rsidRDefault="00542809" w:rsidP="00E6332F">
      <w:pPr>
        <w:pStyle w:val="Tekstkomentarza"/>
        <w:numPr>
          <w:ilvl w:val="0"/>
          <w:numId w:val="27"/>
        </w:numPr>
        <w:ind w:left="1276"/>
        <w:jc w:val="both"/>
        <w:rPr>
          <w:sz w:val="24"/>
          <w:szCs w:val="24"/>
        </w:rPr>
      </w:pPr>
      <w:r w:rsidRPr="003F6D44">
        <w:rPr>
          <w:sz w:val="24"/>
          <w:szCs w:val="24"/>
        </w:rPr>
        <w:t>aktualnego odpisu z właściwego rejestru lub centralnej ewidencji i informacji o działalności gospodarczej, jeżeli odrębne przepisy wymagają wpisu do rejestru lub ewidencji, w celu wykazania braku podstaw do wykluczenia w oparciu o</w:t>
      </w:r>
      <w:r w:rsidRPr="003F6D44">
        <w:rPr>
          <w:sz w:val="24"/>
          <w:szCs w:val="24"/>
          <w:lang w:val="pl-PL"/>
        </w:rPr>
        <w:t> </w:t>
      </w:r>
      <w:r w:rsidRPr="003F6D44">
        <w:rPr>
          <w:sz w:val="24"/>
          <w:szCs w:val="24"/>
        </w:rPr>
        <w:t>art.</w:t>
      </w:r>
      <w:r w:rsidRPr="003F6D44">
        <w:rPr>
          <w:sz w:val="24"/>
          <w:szCs w:val="24"/>
          <w:lang w:val="pl-PL"/>
        </w:rPr>
        <w:t> </w:t>
      </w:r>
      <w:r w:rsidRPr="003F6D44">
        <w:rPr>
          <w:sz w:val="24"/>
          <w:szCs w:val="24"/>
        </w:rPr>
        <w:t>24 ust. 5 ustawy, wystawionego nie wcześniej niż 6 miesięcy przed upływem terminu składania ofert;</w:t>
      </w:r>
    </w:p>
    <w:p w:rsidR="00542809" w:rsidRPr="003F6D44" w:rsidRDefault="00542809" w:rsidP="00E6332F">
      <w:pPr>
        <w:pStyle w:val="Tekstkomentarza"/>
        <w:numPr>
          <w:ilvl w:val="0"/>
          <w:numId w:val="27"/>
        </w:numPr>
        <w:ind w:left="1276"/>
        <w:jc w:val="both"/>
        <w:rPr>
          <w:sz w:val="24"/>
          <w:szCs w:val="24"/>
        </w:rPr>
      </w:pPr>
      <w:r w:rsidRPr="003F6D44">
        <w:rPr>
          <w:sz w:val="24"/>
          <w:szCs w:val="24"/>
        </w:rPr>
        <w:t xml:space="preserve">oświadczenia o przynależności do grupy kapitałowej, zgodnie </w:t>
      </w:r>
      <w:r w:rsidRPr="003F6D44">
        <w:rPr>
          <w:b/>
          <w:sz w:val="24"/>
          <w:szCs w:val="24"/>
        </w:rPr>
        <w:t>z Załącznikiem nr 7</w:t>
      </w:r>
      <w:r w:rsidRPr="003F6D44">
        <w:rPr>
          <w:b/>
          <w:sz w:val="24"/>
          <w:szCs w:val="24"/>
          <w:lang w:val="pl-PL"/>
        </w:rPr>
        <w:t xml:space="preserve"> do SIWZ.</w:t>
      </w:r>
    </w:p>
    <w:p w:rsidR="00542809" w:rsidRPr="003F6D44" w:rsidRDefault="00542809" w:rsidP="00D34114">
      <w:pPr>
        <w:pStyle w:val="Akapitzlist"/>
        <w:numPr>
          <w:ilvl w:val="0"/>
          <w:numId w:val="22"/>
        </w:numPr>
        <w:ind w:left="420" w:hanging="420"/>
        <w:jc w:val="both"/>
        <w:rPr>
          <w:rFonts w:eastAsia="Calibri"/>
        </w:rPr>
      </w:pPr>
      <w:r w:rsidRPr="003F6D44">
        <w:rPr>
          <w:rFonts w:eastAsia="Calibri"/>
        </w:rPr>
        <w:t>Wykonawca może polegać na wiedzy i doświadczeniu, potencjale technicznym, osobach zdolnych do wykonania zamówienia lub zdolnościach finansowych innych podmiotów, niezależnie od charakteru prawnego łączących go z nimi stosunków. Wykonawca w takiej sytuacji zobowiązany jest udowodnić Zamawiającemu, iż będzie dysponował zasobami niezbędnymi do realizacji zamówienia, w szczególności przedstawiając w tym celu pisemne zobowiązanie tych podmiotów do oddania mu do dyspozycji niezbędnych zasobów na okres korzystania z nich przy wykonywaniu zamówienia.</w:t>
      </w:r>
      <w:r w:rsidR="00B80557" w:rsidRPr="003F6D44">
        <w:rPr>
          <w:rFonts w:eastAsia="Calibri"/>
        </w:rPr>
        <w:t xml:space="preserve"> Zobowiązanie podmiotu trzeciego winno być złożone w oryginale. </w:t>
      </w:r>
      <w:r w:rsidR="00A85F0B" w:rsidRPr="003F6D44">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542809" w:rsidRPr="003F6D44" w:rsidRDefault="00542809" w:rsidP="00D34114">
      <w:pPr>
        <w:pStyle w:val="Akapitzlist"/>
        <w:numPr>
          <w:ilvl w:val="0"/>
          <w:numId w:val="22"/>
        </w:numPr>
        <w:ind w:left="420" w:hanging="420"/>
        <w:jc w:val="both"/>
        <w:rPr>
          <w:rFonts w:eastAsia="Calibri"/>
        </w:rPr>
      </w:pPr>
      <w:r w:rsidRPr="003F6D44">
        <w:rPr>
          <w:rFonts w:eastAsia="Calibri"/>
        </w:rPr>
        <w:t>W przypadku Wykonawców wspólnie ubiegających się o udzielenie zamówienia, każdy z warunków określonych w:</w:t>
      </w:r>
    </w:p>
    <w:p w:rsidR="00542809" w:rsidRPr="003F6D44" w:rsidRDefault="00542809" w:rsidP="00E6332F">
      <w:pPr>
        <w:numPr>
          <w:ilvl w:val="0"/>
          <w:numId w:val="30"/>
        </w:numPr>
        <w:ind w:left="709" w:hanging="284"/>
        <w:jc w:val="both"/>
      </w:pPr>
      <w:r w:rsidRPr="003F6D44">
        <w:t>pkt. 1) winien spełniać co najmniej jeden z tych Wykonawców albo wszyscy Wykonawcy wspólnie.</w:t>
      </w:r>
      <w:r w:rsidR="00A85F0B" w:rsidRPr="003F6D44">
        <w:t xml:space="preserve"> </w:t>
      </w:r>
    </w:p>
    <w:p w:rsidR="00542809" w:rsidRPr="003F6D44" w:rsidRDefault="00542809" w:rsidP="00E6332F">
      <w:pPr>
        <w:numPr>
          <w:ilvl w:val="0"/>
          <w:numId w:val="30"/>
        </w:numPr>
        <w:ind w:left="709" w:hanging="284"/>
        <w:jc w:val="both"/>
        <w:rPr>
          <w:b/>
        </w:rPr>
      </w:pPr>
      <w:r w:rsidRPr="003F6D44">
        <w:t xml:space="preserve">pkt. 2) winien spełniać każdy z Wykonawców samodzielnie. </w:t>
      </w:r>
    </w:p>
    <w:p w:rsidR="00542809" w:rsidRPr="003F6D44" w:rsidRDefault="00542809" w:rsidP="00E82615">
      <w:pPr>
        <w:ind w:left="420"/>
        <w:jc w:val="both"/>
      </w:pPr>
      <w:r w:rsidRPr="003F6D44">
        <w:t>Z treści załączonych dokumentów i oświadczeń w sposób jednoznaczny musi wynikać, iż Wykonawca spełnia ww. warunki. Uzupełnienie wymaganych dokumentów będzie możliwe po upływie terminu składania ofert, chyba, że mimo ich złożenia oferta Wykonawcy podlega odrzuceniu albo konieczne byłoby unieważnienie postępowania. W przypadku wątpliwości, co do treści dokumentów złożonych przez Wykonawcę na potwierdzenie spełniania warunków udziału w postępowaniu, Zamawiający może wezwać Wykonawców w określonym przez siebie terminie do złożenia wyjaśnień.</w:t>
      </w:r>
    </w:p>
    <w:p w:rsidR="00542809" w:rsidRPr="003F6D44" w:rsidRDefault="00542809" w:rsidP="00D34114">
      <w:pPr>
        <w:pStyle w:val="Akapitzlist"/>
        <w:numPr>
          <w:ilvl w:val="0"/>
          <w:numId w:val="22"/>
        </w:numPr>
        <w:ind w:left="420" w:hanging="420"/>
        <w:jc w:val="both"/>
        <w:rPr>
          <w:rFonts w:eastAsia="Calibri"/>
        </w:rPr>
      </w:pPr>
      <w:r w:rsidRPr="003F6D44">
        <w:rPr>
          <w:rFonts w:eastAsia="Calibri"/>
        </w:rPr>
        <w:t>Zamawiający dokona oceny spełnienia warunków udziału w postępowaniu na podstawie złożonych wraz z ofertą oświadczeń i dokumentów, wymienionych w dziale VI specyfikacji wg formuły „</w:t>
      </w:r>
      <w:r w:rsidRPr="003F6D44">
        <w:rPr>
          <w:rFonts w:eastAsia="Calibri"/>
          <w:b/>
        </w:rPr>
        <w:t>spełnia - nie spełnia</w:t>
      </w:r>
      <w:r w:rsidR="00A85F0B" w:rsidRPr="003F6D44">
        <w:rPr>
          <w:rFonts w:eastAsia="Calibri"/>
        </w:rPr>
        <w:t>”, w oparciu o informacje zawarte w</w:t>
      </w:r>
      <w:r w:rsidR="003F6D44" w:rsidRPr="003F6D44">
        <w:rPr>
          <w:rFonts w:eastAsia="Calibri"/>
        </w:rPr>
        <w:t> </w:t>
      </w:r>
      <w:r w:rsidR="00A85F0B" w:rsidRPr="003F6D44">
        <w:rPr>
          <w:rFonts w:eastAsia="Calibri"/>
        </w:rPr>
        <w:t>złożonych dokumentach. Z treści złożonych dokumentów musi wynikać jednoznacznie, iż Wykonawca w/w warunki spełnił/nie spełnił.</w:t>
      </w:r>
    </w:p>
    <w:p w:rsidR="00542809" w:rsidRPr="003F6D44" w:rsidRDefault="00542809" w:rsidP="006D2064">
      <w:pPr>
        <w:pStyle w:val="Akapitzlist"/>
        <w:ind w:left="420"/>
        <w:jc w:val="both"/>
        <w:rPr>
          <w:rFonts w:eastAsia="Calibri"/>
        </w:rPr>
      </w:pPr>
      <w:r w:rsidRPr="003F6D44">
        <w:rPr>
          <w:rFonts w:eastAsia="Calibri"/>
        </w:rPr>
        <w:t>Z udziału w niniejszym postępowaniu wyklucza się Wykonawców, którzy podlegają wykluczeniu na podstawie art. 24 ust. 1 i ust. 5 Ustawy Pzp.</w:t>
      </w:r>
    </w:p>
    <w:p w:rsidR="00542809" w:rsidRPr="003F6D44" w:rsidRDefault="00542809" w:rsidP="00D34114">
      <w:pPr>
        <w:pStyle w:val="Akapitzlist"/>
        <w:numPr>
          <w:ilvl w:val="0"/>
          <w:numId w:val="22"/>
        </w:numPr>
        <w:ind w:left="420" w:hanging="420"/>
        <w:jc w:val="both"/>
        <w:rPr>
          <w:rFonts w:eastAsia="Calibri"/>
        </w:rPr>
      </w:pPr>
      <w:r w:rsidRPr="003F6D44">
        <w:rPr>
          <w:rFonts w:eastAsia="Calibri"/>
        </w:rPr>
        <w:t>Ofertę Wykonawcy wykluczonego uważa się za odrzuconą.</w:t>
      </w:r>
    </w:p>
    <w:p w:rsidR="00542809" w:rsidRPr="003F6D44" w:rsidRDefault="00542809" w:rsidP="00D34114">
      <w:pPr>
        <w:pStyle w:val="Akapitzlist"/>
        <w:numPr>
          <w:ilvl w:val="0"/>
          <w:numId w:val="22"/>
        </w:numPr>
        <w:ind w:left="420" w:hanging="420"/>
        <w:jc w:val="both"/>
        <w:rPr>
          <w:rFonts w:eastAsia="Calibri"/>
        </w:rPr>
      </w:pPr>
      <w:r w:rsidRPr="003F6D44">
        <w:rPr>
          <w:rFonts w:eastAsia="Calibri"/>
        </w:rPr>
        <w:t>Zamawiający odrzuca ofertę, jeżeli:</w:t>
      </w:r>
    </w:p>
    <w:p w:rsidR="00542809" w:rsidRPr="003F6D44" w:rsidRDefault="00542809" w:rsidP="00E6332F">
      <w:pPr>
        <w:numPr>
          <w:ilvl w:val="0"/>
          <w:numId w:val="32"/>
        </w:numPr>
        <w:tabs>
          <w:tab w:val="clear" w:pos="927"/>
        </w:tabs>
        <w:ind w:left="1134"/>
        <w:jc w:val="both"/>
      </w:pPr>
      <w:r w:rsidRPr="003F6D44">
        <w:t>jest niezgodna z ustawą,</w:t>
      </w:r>
    </w:p>
    <w:p w:rsidR="00542809" w:rsidRPr="003F6D44" w:rsidRDefault="00542809" w:rsidP="00E6332F">
      <w:pPr>
        <w:numPr>
          <w:ilvl w:val="0"/>
          <w:numId w:val="32"/>
        </w:numPr>
        <w:tabs>
          <w:tab w:val="clear" w:pos="927"/>
        </w:tabs>
        <w:ind w:left="1134"/>
        <w:jc w:val="both"/>
      </w:pPr>
      <w:r w:rsidRPr="003F6D44">
        <w:t xml:space="preserve">jej treść nie odpowiada treści specyfikacji istotnych warunków zamówienia, </w:t>
      </w:r>
    </w:p>
    <w:p w:rsidR="00542809" w:rsidRPr="003F6D44" w:rsidRDefault="00542809" w:rsidP="00E6332F">
      <w:pPr>
        <w:numPr>
          <w:ilvl w:val="0"/>
          <w:numId w:val="32"/>
        </w:numPr>
        <w:tabs>
          <w:tab w:val="clear" w:pos="927"/>
        </w:tabs>
        <w:ind w:left="1134"/>
        <w:jc w:val="both"/>
      </w:pPr>
      <w:r w:rsidRPr="003F6D44">
        <w:t>jej złożenie stanowi czyn nieuczciwej konkurencji w rozumieniu przepisów o zwalczaniu nieuczciwej konkurencji,</w:t>
      </w:r>
    </w:p>
    <w:p w:rsidR="00542809" w:rsidRPr="003F6D44" w:rsidRDefault="00542809" w:rsidP="00E6332F">
      <w:pPr>
        <w:numPr>
          <w:ilvl w:val="0"/>
          <w:numId w:val="32"/>
        </w:numPr>
        <w:tabs>
          <w:tab w:val="clear" w:pos="927"/>
        </w:tabs>
        <w:ind w:left="1134"/>
        <w:jc w:val="both"/>
      </w:pPr>
      <w:r w:rsidRPr="003F6D44">
        <w:t>zawiera rażąco niską cenę w stosunku do przedmiotu zamówienia,</w:t>
      </w:r>
    </w:p>
    <w:p w:rsidR="00542809" w:rsidRPr="003F6D44" w:rsidRDefault="00542809" w:rsidP="00E6332F">
      <w:pPr>
        <w:numPr>
          <w:ilvl w:val="0"/>
          <w:numId w:val="32"/>
        </w:numPr>
        <w:tabs>
          <w:tab w:val="clear" w:pos="927"/>
        </w:tabs>
        <w:ind w:left="1134"/>
        <w:jc w:val="both"/>
      </w:pPr>
      <w:r w:rsidRPr="003F6D44">
        <w:t>została złożona przez Wykonawcę wykluczonego z udziału w postępowaniu o udzielenie zamówienia,</w:t>
      </w:r>
    </w:p>
    <w:p w:rsidR="00542809" w:rsidRPr="003F6D44" w:rsidRDefault="00542809" w:rsidP="00E6332F">
      <w:pPr>
        <w:numPr>
          <w:ilvl w:val="0"/>
          <w:numId w:val="32"/>
        </w:numPr>
        <w:tabs>
          <w:tab w:val="clear" w:pos="927"/>
        </w:tabs>
        <w:ind w:left="1134"/>
        <w:jc w:val="both"/>
      </w:pPr>
      <w:r w:rsidRPr="003F6D44">
        <w:t>zawiera błędy w obliczeniu ceny,</w:t>
      </w:r>
    </w:p>
    <w:p w:rsidR="00542809" w:rsidRPr="003F6D44" w:rsidRDefault="00542809" w:rsidP="00E6332F">
      <w:pPr>
        <w:numPr>
          <w:ilvl w:val="0"/>
          <w:numId w:val="32"/>
        </w:numPr>
        <w:tabs>
          <w:tab w:val="clear" w:pos="927"/>
        </w:tabs>
        <w:ind w:left="1134"/>
        <w:jc w:val="both"/>
      </w:pPr>
      <w:r w:rsidRPr="003F6D44">
        <w:t>Wykonawca w terminie 3 dni od dnia doręczenia zawiadomienia nie zgod</w:t>
      </w:r>
      <w:r w:rsidR="00B006B0" w:rsidRPr="003F6D44">
        <w:t>ził się na poprawienie omyłki,</w:t>
      </w:r>
    </w:p>
    <w:p w:rsidR="00B006B0" w:rsidRPr="003F6D44" w:rsidRDefault="00B006B0" w:rsidP="001D4855">
      <w:pPr>
        <w:pStyle w:val="Akapitzlist"/>
        <w:numPr>
          <w:ilvl w:val="0"/>
          <w:numId w:val="32"/>
        </w:numPr>
        <w:tabs>
          <w:tab w:val="clear" w:pos="927"/>
        </w:tabs>
        <w:ind w:left="1134"/>
      </w:pPr>
      <w:r w:rsidRPr="003F6D44">
        <w:t xml:space="preserve">wykonawca nie wyraził zgody, o której mowa w </w:t>
      </w:r>
      <w:hyperlink r:id="rId8" w:history="1">
        <w:r w:rsidRPr="003F6D44">
          <w:rPr>
            <w:rStyle w:val="Hipercze"/>
            <w:color w:val="auto"/>
          </w:rPr>
          <w:t>art. 85 ust. 2</w:t>
        </w:r>
      </w:hyperlink>
      <w:r w:rsidRPr="003F6D44">
        <w:t xml:space="preserve"> ustawy Pzp, na przedłużenie terminu związania ofertą, </w:t>
      </w:r>
    </w:p>
    <w:p w:rsidR="00B006B0" w:rsidRPr="003F6D44" w:rsidRDefault="00B006B0" w:rsidP="001D4855">
      <w:pPr>
        <w:pStyle w:val="Akapitzlist"/>
        <w:numPr>
          <w:ilvl w:val="0"/>
          <w:numId w:val="32"/>
        </w:numPr>
        <w:tabs>
          <w:tab w:val="clear" w:pos="927"/>
        </w:tabs>
        <w:ind w:left="1134"/>
      </w:pPr>
      <w:bookmarkStart w:id="0" w:name="mip35518259"/>
      <w:bookmarkStart w:id="1" w:name="mip33167559"/>
      <w:bookmarkEnd w:id="0"/>
      <w:bookmarkEnd w:id="1"/>
      <w:r w:rsidRPr="003F6D44">
        <w:t>jest nieważna na podstawie odrębnych przepisów.</w:t>
      </w:r>
    </w:p>
    <w:p w:rsidR="00542809" w:rsidRPr="003F6D44" w:rsidRDefault="00542809" w:rsidP="00F913F2">
      <w:pPr>
        <w:pStyle w:val="Akapitzlist"/>
        <w:widowControl w:val="0"/>
        <w:numPr>
          <w:ilvl w:val="0"/>
          <w:numId w:val="28"/>
        </w:numPr>
        <w:autoSpaceDE w:val="0"/>
        <w:spacing w:before="360" w:after="120"/>
        <w:jc w:val="both"/>
        <w:rPr>
          <w:rFonts w:eastAsia="Arial Unicode MS"/>
          <w:b/>
          <w:u w:val="single"/>
        </w:rPr>
      </w:pPr>
      <w:r w:rsidRPr="003F6D44">
        <w:rPr>
          <w:rFonts w:eastAsia="Arial Unicode MS"/>
          <w:b/>
          <w:u w:val="single"/>
        </w:rPr>
        <w:t>Wykaz oświadczeń lub dokumentów, jakie mają dostarczyć Wykonawcy</w:t>
      </w:r>
    </w:p>
    <w:p w:rsidR="00542809" w:rsidRPr="003F6D44" w:rsidRDefault="00542809" w:rsidP="0037190B">
      <w:pPr>
        <w:numPr>
          <w:ilvl w:val="0"/>
          <w:numId w:val="2"/>
        </w:numPr>
        <w:jc w:val="both"/>
      </w:pPr>
      <w:r w:rsidRPr="003F6D44">
        <w:t>W celu wykazania spełniania przez wykonawcę warunków, Wykonawca jest zobowiązany złożyć następujące dokumenty:</w:t>
      </w:r>
    </w:p>
    <w:p w:rsidR="00542809" w:rsidRPr="003F6D44" w:rsidRDefault="00542809" w:rsidP="00C87BCB">
      <w:pPr>
        <w:widowControl w:val="0"/>
        <w:numPr>
          <w:ilvl w:val="2"/>
          <w:numId w:val="2"/>
        </w:numPr>
        <w:ind w:left="1134"/>
        <w:jc w:val="both"/>
      </w:pPr>
      <w:r w:rsidRPr="003F6D44">
        <w:t xml:space="preserve">pisemne oświadczenie wykonawcy o spełnieniu warunków udziału w postępowaniu </w:t>
      </w:r>
      <w:r w:rsidR="00C80910" w:rsidRPr="003F6D44">
        <w:t xml:space="preserve">określonych w art. 22 ust. 1 i 1b ustawy Pzp, </w:t>
      </w:r>
      <w:r w:rsidRPr="003F6D44">
        <w:t xml:space="preserve">złożone wg </w:t>
      </w:r>
      <w:r w:rsidRPr="003F6D44">
        <w:rPr>
          <w:b/>
        </w:rPr>
        <w:t xml:space="preserve">załącznika nr 4 do </w:t>
      </w:r>
      <w:r w:rsidR="009C0BDB" w:rsidRPr="003F6D44">
        <w:rPr>
          <w:b/>
        </w:rPr>
        <w:t>SIWZ</w:t>
      </w:r>
      <w:r w:rsidRPr="003F6D44">
        <w:t>;</w:t>
      </w:r>
    </w:p>
    <w:p w:rsidR="00542809" w:rsidRPr="003F6D44" w:rsidRDefault="00542809" w:rsidP="00E05CCF">
      <w:pPr>
        <w:widowControl w:val="0"/>
        <w:numPr>
          <w:ilvl w:val="2"/>
          <w:numId w:val="2"/>
        </w:numPr>
        <w:ind w:left="1134"/>
        <w:jc w:val="both"/>
      </w:pPr>
      <w:r w:rsidRPr="003F6D44">
        <w:t>aktualną koncesję na prowadzenie działalności gospodarczej w zakresie obrotu energią elektryczną wydaną przez Prezesa Urzędu Regulacji Energetyki;</w:t>
      </w:r>
    </w:p>
    <w:p w:rsidR="00542809" w:rsidRPr="003F6D44" w:rsidRDefault="00542809" w:rsidP="005E1A94">
      <w:pPr>
        <w:widowControl w:val="0"/>
        <w:numPr>
          <w:ilvl w:val="2"/>
          <w:numId w:val="2"/>
        </w:numPr>
        <w:ind w:left="1134"/>
        <w:jc w:val="both"/>
      </w:pPr>
      <w:r w:rsidRPr="003F6D44">
        <w:t>oświadczenie, że na dzień składania oferty wykonawca posiada umowę z </w:t>
      </w:r>
      <w:r w:rsidRPr="003F6D44">
        <w:rPr>
          <w:noProof/>
        </w:rPr>
        <w:t>PGE Dystrybucja S.A.</w:t>
      </w:r>
      <w:r w:rsidRPr="003F6D44">
        <w:rPr>
          <w:rFonts w:eastAsia="Arial Unicode MS"/>
        </w:rPr>
        <w:t xml:space="preserve"> obowiązującą co najmniej do </w:t>
      </w:r>
      <w:r w:rsidRPr="003F6D44">
        <w:rPr>
          <w:rFonts w:eastAsia="Arial Unicode MS"/>
          <w:noProof/>
        </w:rPr>
        <w:t>31-12-2017</w:t>
      </w:r>
      <w:r w:rsidRPr="003F6D44">
        <w:rPr>
          <w:rFonts w:eastAsia="Arial Unicode MS"/>
        </w:rPr>
        <w:t xml:space="preserve"> roku,</w:t>
      </w:r>
      <w:r w:rsidRPr="003F6D44">
        <w:t xml:space="preserve"> umożliwiającą sprzedaż energii elektrycznej za pośrednictwem sieci dystrybucyjnej </w:t>
      </w:r>
      <w:r w:rsidRPr="003F6D44">
        <w:rPr>
          <w:rFonts w:eastAsia="Arial Unicode MS"/>
          <w:noProof/>
        </w:rPr>
        <w:t>PGE Dystrybucja S.A.</w:t>
      </w:r>
      <w:r w:rsidRPr="003F6D44">
        <w:rPr>
          <w:rFonts w:eastAsia="Arial Unicode MS"/>
        </w:rPr>
        <w:t xml:space="preserve"> do wszystkich obiektów Zamawiającego</w:t>
      </w:r>
      <w:r w:rsidRPr="003F6D44">
        <w:t>, zgodnie z </w:t>
      </w:r>
      <w:r w:rsidRPr="003F6D44">
        <w:rPr>
          <w:b/>
        </w:rPr>
        <w:t>załącznikiem nr 9 do SIWZ</w:t>
      </w:r>
      <w:r w:rsidRPr="003F6D44">
        <w:t>;</w:t>
      </w:r>
    </w:p>
    <w:p w:rsidR="00542809" w:rsidRPr="003F6D44" w:rsidRDefault="00542809" w:rsidP="005E1A94">
      <w:pPr>
        <w:widowControl w:val="0"/>
        <w:numPr>
          <w:ilvl w:val="2"/>
          <w:numId w:val="2"/>
        </w:numPr>
        <w:ind w:left="1134"/>
        <w:jc w:val="both"/>
      </w:pPr>
      <w:r w:rsidRPr="003F6D44">
        <w:t xml:space="preserve">oświadczenie wykonawcy lub inny dokument potwierdzający, że minimalny roczny obrót za rok 2015 w zakresie dostawy energii wynosił co najmniej </w:t>
      </w:r>
      <w:r w:rsidR="00D630B6">
        <w:t>35</w:t>
      </w:r>
      <w:bookmarkStart w:id="2" w:name="_GoBack"/>
      <w:bookmarkEnd w:id="2"/>
      <w:r w:rsidRPr="003F6D44">
        <w:t>0 000 zł.</w:t>
      </w:r>
    </w:p>
    <w:p w:rsidR="00542809" w:rsidRPr="003F6D44" w:rsidRDefault="00542809" w:rsidP="005E1A94">
      <w:pPr>
        <w:pStyle w:val="Akapitzlist"/>
        <w:ind w:left="426"/>
        <w:jc w:val="both"/>
      </w:pPr>
      <w:r w:rsidRPr="003F6D44">
        <w:t>W celu wykazania braku podstaw do wykluczenia Wykonawcy z postępowania o udzielenie zamówienia , Wykonawca jest zobowiązany złożyć następujące dokumenty:</w:t>
      </w:r>
    </w:p>
    <w:p w:rsidR="00542809" w:rsidRPr="003F6D44" w:rsidRDefault="00542809" w:rsidP="006132AF">
      <w:pPr>
        <w:widowControl w:val="0"/>
        <w:numPr>
          <w:ilvl w:val="2"/>
          <w:numId w:val="23"/>
        </w:numPr>
        <w:tabs>
          <w:tab w:val="clear" w:pos="1440"/>
        </w:tabs>
        <w:ind w:left="1134"/>
        <w:jc w:val="both"/>
      </w:pPr>
      <w:r w:rsidRPr="003F6D44">
        <w:t xml:space="preserve">pisemne oświadczenie o braku podstaw do wykluczenia Wykonawcy, złożone </w:t>
      </w:r>
      <w:r w:rsidRPr="003F6D44">
        <w:rPr>
          <w:b/>
        </w:rPr>
        <w:t>wg załącznika nr 6 do SIWZ</w:t>
      </w:r>
      <w:r w:rsidRPr="003F6D44">
        <w:t>;</w:t>
      </w:r>
    </w:p>
    <w:p w:rsidR="00542809" w:rsidRPr="003F6D44" w:rsidRDefault="00542809" w:rsidP="006132AF">
      <w:pPr>
        <w:widowControl w:val="0"/>
        <w:numPr>
          <w:ilvl w:val="2"/>
          <w:numId w:val="23"/>
        </w:numPr>
        <w:tabs>
          <w:tab w:val="clear" w:pos="1440"/>
        </w:tabs>
        <w:ind w:left="1134"/>
        <w:jc w:val="both"/>
        <w:rPr>
          <w:rStyle w:val="text"/>
        </w:rPr>
      </w:pPr>
      <w:r w:rsidRPr="003F6D44">
        <w:rPr>
          <w:rStyle w:val="text"/>
        </w:rPr>
        <w:t>aktualny odpis z właściwego rejestru lub z centralnej ewidencji i informacji o działalności gospodarczej, jeżeli odrębne przepisy wymagają wpisu do rejestru lub ewidencji, w celu wykazania braku podstaw do wykluczenia w oparciu o art. 24 ust. 5 ustawy, wystawiony nie wcześniej niż 6 miesięcy przed upływem terminu składania wniosków o dopuszczenie do udziału w postępowaniu o udzielenie zamówienia albo składania ofert;</w:t>
      </w:r>
    </w:p>
    <w:p w:rsidR="00542809" w:rsidRPr="003F6D44" w:rsidRDefault="00542809" w:rsidP="006132AF">
      <w:pPr>
        <w:widowControl w:val="0"/>
        <w:numPr>
          <w:ilvl w:val="2"/>
          <w:numId w:val="23"/>
        </w:numPr>
        <w:tabs>
          <w:tab w:val="clear" w:pos="1440"/>
        </w:tabs>
        <w:ind w:left="1134"/>
        <w:jc w:val="both"/>
        <w:rPr>
          <w:rStyle w:val="text"/>
          <w:b/>
        </w:rPr>
      </w:pPr>
      <w:r w:rsidRPr="003F6D44">
        <w:rPr>
          <w:rStyle w:val="text"/>
        </w:rPr>
        <w:t>Wykonawca w terminie 3 dni od dnia zamieszczenia na stronie internetowej informacji, o której mowa w art. 86 ust. 5 ustawy P</w:t>
      </w:r>
      <w:r w:rsidR="00EE0FAA" w:rsidRPr="003F6D44">
        <w:rPr>
          <w:rStyle w:val="text"/>
        </w:rPr>
        <w:t>zp</w:t>
      </w:r>
      <w:r w:rsidRPr="003F6D44">
        <w:rPr>
          <w:rStyle w:val="text"/>
        </w:rPr>
        <w:t xml:space="preserve"> (informacja z otwarcia ofert), przekaże Zamawiającemu oświadczenie o przynależności lub braku przynależności do tej samej grupy kapitałowej, o której mowa w art. 24 ust. 1 pkt 23 ustawy P</w:t>
      </w:r>
      <w:r w:rsidR="00EE0FAA" w:rsidRPr="003F6D44">
        <w:rPr>
          <w:rStyle w:val="text"/>
        </w:rPr>
        <w:t>zp</w:t>
      </w:r>
      <w:r w:rsidRPr="003F6D44">
        <w:rPr>
          <w:rStyle w:val="text"/>
        </w:rPr>
        <w:t xml:space="preserve">. Wraz ze złożeniem oświadczenia, Wykonawca może przedstawić dowody, że powiązania z innym wykonawcą nie prowadzą do zakłócenia konkurencji w postępowaniu o udzielenie zamówienia – </w:t>
      </w:r>
      <w:r w:rsidRPr="003F6D44">
        <w:rPr>
          <w:rStyle w:val="text"/>
          <w:b/>
        </w:rPr>
        <w:t>Załącznik nr 7</w:t>
      </w:r>
      <w:r w:rsidR="00D630B6">
        <w:rPr>
          <w:rStyle w:val="text"/>
          <w:b/>
        </w:rPr>
        <w:t>.</w:t>
      </w:r>
    </w:p>
    <w:p w:rsidR="00542809" w:rsidRPr="003F6D44" w:rsidRDefault="00542809" w:rsidP="00116C81">
      <w:pPr>
        <w:pStyle w:val="Akapitzlist"/>
        <w:numPr>
          <w:ilvl w:val="0"/>
          <w:numId w:val="3"/>
        </w:numPr>
        <w:tabs>
          <w:tab w:val="clear" w:pos="720"/>
        </w:tabs>
        <w:ind w:left="420" w:hanging="420"/>
        <w:jc w:val="both"/>
      </w:pPr>
      <w:r w:rsidRPr="003F6D44">
        <w:t>Jeżeli Wykonawca ma siedzibę lub miejsce zamieszkania poza terytorium Rzeczypospolitej Polskiej, zamiast dokumentów, o których</w:t>
      </w:r>
      <w:r w:rsidR="00C80910" w:rsidRPr="003F6D44">
        <w:t xml:space="preserve"> </w:t>
      </w:r>
      <w:r w:rsidRPr="003F6D44">
        <w:t xml:space="preserve"> mowa w ust. 2 pkt 2) – składa dokument lub dokumenty wystawione w kraju, w którym ma siedzibę lub miejsce zamieszkania, potwierdzające odpowiednio, że:</w:t>
      </w:r>
    </w:p>
    <w:p w:rsidR="00542809" w:rsidRPr="003F6D44" w:rsidRDefault="00542809" w:rsidP="00E6332F">
      <w:pPr>
        <w:widowControl w:val="0"/>
        <w:numPr>
          <w:ilvl w:val="2"/>
          <w:numId w:val="33"/>
        </w:numPr>
        <w:tabs>
          <w:tab w:val="clear" w:pos="1440"/>
        </w:tabs>
        <w:ind w:left="1134"/>
        <w:jc w:val="both"/>
      </w:pPr>
      <w:r w:rsidRPr="003F6D44">
        <w:t>nie otwarto jego likwida</w:t>
      </w:r>
      <w:r w:rsidR="00B85739">
        <w:t>cji ani nie ogłoszono upadłości.</w:t>
      </w:r>
    </w:p>
    <w:p w:rsidR="00542809" w:rsidRPr="003F6D44" w:rsidRDefault="00542809" w:rsidP="00E6332F">
      <w:pPr>
        <w:pStyle w:val="Tekstpodstawowywcity21"/>
        <w:numPr>
          <w:ilvl w:val="0"/>
          <w:numId w:val="3"/>
        </w:numPr>
        <w:tabs>
          <w:tab w:val="clear" w:pos="720"/>
          <w:tab w:val="num" w:pos="0"/>
          <w:tab w:val="left" w:pos="360"/>
        </w:tabs>
        <w:spacing w:after="0" w:line="240" w:lineRule="auto"/>
        <w:ind w:left="420" w:hanging="420"/>
        <w:jc w:val="both"/>
      </w:pPr>
      <w:r w:rsidRPr="003F6D44">
        <w:rPr>
          <w:rFonts w:eastAsia="Calibri"/>
        </w:rPr>
        <w:t xml:space="preserve">Dokumenty, o których mowa w ust. </w:t>
      </w:r>
      <w:r w:rsidR="00C80910" w:rsidRPr="003F6D44">
        <w:rPr>
          <w:rFonts w:eastAsia="Calibri"/>
        </w:rPr>
        <w:t xml:space="preserve">2 </w:t>
      </w:r>
      <w:r w:rsidRPr="003F6D44">
        <w:rPr>
          <w:rFonts w:eastAsia="Calibri"/>
        </w:rPr>
        <w:t>pkt 1) powinny być wystawione nie wcześniej niż 6 miesięcy przed upływem terminu składania ofert</w:t>
      </w:r>
      <w:r w:rsidR="003F6D44" w:rsidRPr="003F6D44">
        <w:rPr>
          <w:rFonts w:eastAsia="Calibri"/>
        </w:rPr>
        <w:t xml:space="preserve">. </w:t>
      </w:r>
      <w:r w:rsidRPr="003F6D44">
        <w:rPr>
          <w:rFonts w:eastAsia="Calibri"/>
        </w:rPr>
        <w:t xml:space="preserve">Jeżeli w kraju pochodzenia osoby lub w kraju, w którym wykonawca ma siedzibę lub miejsce zamieszkania, nie wydaje się dokumentów, o których mowa w pkt. 3, zastępuje się je dokumentem zawierającym oświadczenie złożone przed notariuszem, właściwym organem sądowym, administracyjnym albo organem samorządu zawodowego lub gospodarczego odpowiednio kraju pochodzenia osoby lub kraju, w którym wykonawca ma siedzibę lub miejsce zamieszkania. </w:t>
      </w:r>
      <w:r w:rsidR="00C80910" w:rsidRPr="003F6D44">
        <w:rPr>
          <w:rFonts w:eastAsia="Calibri"/>
        </w:rPr>
        <w:t xml:space="preserve"> </w:t>
      </w:r>
      <w:r w:rsidRPr="003F6D44">
        <w:t>W przypadku oferty składanej przez Wykonawców wspólnie ubiegających się o udzielenie zamówienia publicznego, dokumenty potwierdzające, że Wykonawca nie podlega wykluczeniu składa każdy z Wykonawców oddzielnie.</w:t>
      </w:r>
    </w:p>
    <w:p w:rsidR="00542809" w:rsidRPr="003F6D44" w:rsidRDefault="00542809" w:rsidP="00E6332F">
      <w:pPr>
        <w:pStyle w:val="Tekstpodstawowywcity21"/>
        <w:numPr>
          <w:ilvl w:val="0"/>
          <w:numId w:val="3"/>
        </w:numPr>
        <w:tabs>
          <w:tab w:val="clear" w:pos="720"/>
          <w:tab w:val="num" w:pos="0"/>
          <w:tab w:val="left" w:pos="360"/>
        </w:tabs>
        <w:spacing w:after="0" w:line="240" w:lineRule="auto"/>
        <w:ind w:left="420" w:hanging="420"/>
        <w:jc w:val="both"/>
      </w:pPr>
      <w:r w:rsidRPr="003F6D44">
        <w:t>Wykonawcy wspólnie ubiegający się o zamówienie:</w:t>
      </w:r>
    </w:p>
    <w:p w:rsidR="00542809" w:rsidRPr="003F6D44" w:rsidRDefault="00542809" w:rsidP="00E6332F">
      <w:pPr>
        <w:pStyle w:val="Tekstpodstawowy"/>
        <w:numPr>
          <w:ilvl w:val="0"/>
          <w:numId w:val="6"/>
        </w:numPr>
        <w:tabs>
          <w:tab w:val="clear" w:pos="357"/>
        </w:tabs>
        <w:spacing w:after="0"/>
        <w:ind w:left="1134" w:right="57"/>
        <w:jc w:val="both"/>
      </w:pPr>
      <w:r w:rsidRPr="003F6D44">
        <w:t>ponoszą solidarną odpowiedzialność za niewykonanie lub nie</w:t>
      </w:r>
      <w:r w:rsidR="00D630B6">
        <w:t>należyte wykonanie zobowiązania;</w:t>
      </w:r>
    </w:p>
    <w:p w:rsidR="00542809" w:rsidRPr="003F6D44" w:rsidRDefault="00542809" w:rsidP="00E6332F">
      <w:pPr>
        <w:pStyle w:val="Tekstpodstawowy"/>
        <w:numPr>
          <w:ilvl w:val="0"/>
          <w:numId w:val="6"/>
        </w:numPr>
        <w:tabs>
          <w:tab w:val="clear" w:pos="357"/>
          <w:tab w:val="num" w:pos="540"/>
        </w:tabs>
        <w:spacing w:after="0"/>
        <w:ind w:left="1134" w:right="57"/>
        <w:jc w:val="both"/>
      </w:pPr>
      <w:r w:rsidRPr="003F6D44">
        <w:t>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w:t>
      </w:r>
    </w:p>
    <w:p w:rsidR="00542809" w:rsidRPr="003F6D44" w:rsidRDefault="00542809" w:rsidP="00E6332F">
      <w:pPr>
        <w:pStyle w:val="Tekstpodstawowy"/>
        <w:numPr>
          <w:ilvl w:val="0"/>
          <w:numId w:val="6"/>
        </w:numPr>
        <w:tabs>
          <w:tab w:val="clear" w:pos="357"/>
          <w:tab w:val="num" w:pos="540"/>
        </w:tabs>
        <w:spacing w:after="0"/>
        <w:ind w:left="1134" w:right="57"/>
        <w:jc w:val="both"/>
      </w:pPr>
      <w:r w:rsidRPr="003F6D44">
        <w:t>pełnomocnictwo musi wynikać z umowy lub z innej czynności prawnej, mieć formę pisemną; fakt ustanowienia Pełnomocnika musi wynikać z załączonych do oferty dokumentów, wszelka korespondencja pro</w:t>
      </w:r>
      <w:r w:rsidR="00D630B6">
        <w:t>wadzona będzie z Pełnomocnikiem.</w:t>
      </w:r>
    </w:p>
    <w:p w:rsidR="00542809" w:rsidRPr="003F6D44" w:rsidRDefault="00542809" w:rsidP="00E6332F">
      <w:pPr>
        <w:pStyle w:val="Tekstpodstawowywcity21"/>
        <w:numPr>
          <w:ilvl w:val="0"/>
          <w:numId w:val="3"/>
        </w:numPr>
        <w:tabs>
          <w:tab w:val="clear" w:pos="720"/>
          <w:tab w:val="num" w:pos="0"/>
          <w:tab w:val="left" w:pos="360"/>
        </w:tabs>
        <w:spacing w:after="0" w:line="240" w:lineRule="auto"/>
        <w:ind w:left="420" w:hanging="420"/>
        <w:jc w:val="both"/>
      </w:pPr>
      <w:r w:rsidRPr="003F6D44">
        <w:t xml:space="preserve">Wszystkie dokumenty należy złożyć w formie oryginału lub kserokopii poświadczonej za zgodność z oryginałem przez wykonawcę lub upoważnionego do reprezentacji przedstawiciela </w:t>
      </w:r>
      <w:r w:rsidR="00D630B6">
        <w:t>W</w:t>
      </w:r>
      <w:r w:rsidRPr="003F6D44">
        <w:t xml:space="preserve">ykonawcy. </w:t>
      </w:r>
    </w:p>
    <w:p w:rsidR="00542809" w:rsidRPr="003F6D44" w:rsidRDefault="00542809" w:rsidP="0037190B">
      <w:pPr>
        <w:pStyle w:val="Tekstpodstawowywcity21"/>
        <w:spacing w:before="120" w:after="0" w:line="240" w:lineRule="auto"/>
        <w:ind w:left="0"/>
        <w:jc w:val="both"/>
      </w:pPr>
      <w:r w:rsidRPr="003F6D44">
        <w:t xml:space="preserve">Na ofertę składają się dokumenty wskazane w dziale VI </w:t>
      </w:r>
      <w:r w:rsidR="00DD10D4" w:rsidRPr="003F6D44">
        <w:t xml:space="preserve"> </w:t>
      </w:r>
      <w:r w:rsidRPr="003F6D44">
        <w:t>oraz niżej wymienione załączniki</w:t>
      </w:r>
    </w:p>
    <w:p w:rsidR="00542809" w:rsidRPr="003F6D44" w:rsidRDefault="00542809" w:rsidP="00E6332F">
      <w:pPr>
        <w:pStyle w:val="Tekstpodstawowywcity21"/>
        <w:numPr>
          <w:ilvl w:val="0"/>
          <w:numId w:val="4"/>
        </w:numPr>
        <w:tabs>
          <w:tab w:val="clear" w:pos="1980"/>
          <w:tab w:val="num" w:pos="720"/>
        </w:tabs>
        <w:spacing w:after="0" w:line="240" w:lineRule="auto"/>
        <w:ind w:left="720"/>
        <w:jc w:val="both"/>
      </w:pPr>
      <w:r w:rsidRPr="003F6D44">
        <w:t xml:space="preserve">formularz ofertowy wypełniony i podpisany przez wykonawcę – </w:t>
      </w:r>
      <w:r w:rsidRPr="003F6D44">
        <w:rPr>
          <w:b/>
        </w:rPr>
        <w:t>wg zał. nr 2</w:t>
      </w:r>
    </w:p>
    <w:p w:rsidR="00542809" w:rsidRPr="003F6D44" w:rsidRDefault="00542809" w:rsidP="004342A6">
      <w:pPr>
        <w:pStyle w:val="Tekstpodstawowywcity21"/>
        <w:numPr>
          <w:ilvl w:val="0"/>
          <w:numId w:val="4"/>
        </w:numPr>
        <w:tabs>
          <w:tab w:val="clear" w:pos="1980"/>
          <w:tab w:val="num" w:pos="720"/>
        </w:tabs>
        <w:spacing w:after="0" w:line="240" w:lineRule="auto"/>
        <w:ind w:left="720"/>
        <w:jc w:val="both"/>
        <w:rPr>
          <w:b/>
        </w:rPr>
      </w:pPr>
      <w:r w:rsidRPr="003F6D44">
        <w:t xml:space="preserve">formularz cenowy - wypełniony i podpisany przez wykonawcę – </w:t>
      </w:r>
      <w:r w:rsidRPr="003F6D44">
        <w:rPr>
          <w:b/>
        </w:rPr>
        <w:t>wg zał. nr 3</w:t>
      </w:r>
    </w:p>
    <w:p w:rsidR="00542809" w:rsidRPr="003F6D44" w:rsidRDefault="00542809" w:rsidP="00E6332F">
      <w:pPr>
        <w:pStyle w:val="Tekstpodstawowywcity21"/>
        <w:numPr>
          <w:ilvl w:val="0"/>
          <w:numId w:val="4"/>
        </w:numPr>
        <w:tabs>
          <w:tab w:val="clear" w:pos="1980"/>
          <w:tab w:val="num" w:pos="720"/>
        </w:tabs>
        <w:spacing w:after="0" w:line="240" w:lineRule="auto"/>
        <w:ind w:left="720"/>
        <w:jc w:val="both"/>
        <w:rPr>
          <w:b/>
        </w:rPr>
      </w:pPr>
      <w:r w:rsidRPr="003F6D44">
        <w:t xml:space="preserve">oświadczenie o niepowierzeniu części zamówienia podwykonawcom – </w:t>
      </w:r>
      <w:r w:rsidRPr="003F6D44">
        <w:rPr>
          <w:b/>
        </w:rPr>
        <w:t>wg zał. nr 8</w:t>
      </w:r>
    </w:p>
    <w:p w:rsidR="00542809" w:rsidRPr="003F6D44" w:rsidRDefault="00542809" w:rsidP="00E6332F">
      <w:pPr>
        <w:pStyle w:val="Tekstpodstawowywcity21"/>
        <w:numPr>
          <w:ilvl w:val="0"/>
          <w:numId w:val="4"/>
        </w:numPr>
        <w:tabs>
          <w:tab w:val="clear" w:pos="1980"/>
          <w:tab w:val="num" w:pos="720"/>
        </w:tabs>
        <w:spacing w:after="0" w:line="240" w:lineRule="auto"/>
        <w:ind w:left="720"/>
        <w:jc w:val="both"/>
      </w:pPr>
      <w:r w:rsidRPr="003F6D44">
        <w:t>dokumenty potwierdzające posiadanie uprawnień/pełnomocnictw osób składających ofertę, o ile nie wynikają z przepisów prawa lub z przedstawionych dokumentów rejestrowych</w:t>
      </w:r>
    </w:p>
    <w:p w:rsidR="00542809" w:rsidRPr="003F6D44" w:rsidRDefault="00542809" w:rsidP="00E6332F">
      <w:pPr>
        <w:pStyle w:val="Tekstpodstawowywcity21"/>
        <w:numPr>
          <w:ilvl w:val="0"/>
          <w:numId w:val="4"/>
        </w:numPr>
        <w:tabs>
          <w:tab w:val="clear" w:pos="1980"/>
          <w:tab w:val="num" w:pos="720"/>
        </w:tabs>
        <w:spacing w:after="0" w:line="240" w:lineRule="auto"/>
        <w:ind w:left="720"/>
        <w:jc w:val="both"/>
        <w:rPr>
          <w:b/>
        </w:rPr>
      </w:pPr>
      <w:r w:rsidRPr="003F6D44">
        <w:t xml:space="preserve">oświadczenie </w:t>
      </w:r>
      <w:r w:rsidR="00B538F5">
        <w:t xml:space="preserve">o </w:t>
      </w:r>
      <w:r w:rsidRPr="003F6D44">
        <w:t xml:space="preserve">minimalnym rocznym obrocie za rok 2015 – </w:t>
      </w:r>
      <w:r w:rsidRPr="003F6D44">
        <w:rPr>
          <w:b/>
        </w:rPr>
        <w:t>wg zał. nr 11</w:t>
      </w:r>
    </w:p>
    <w:p w:rsidR="00542809" w:rsidRPr="003F6D44" w:rsidRDefault="00542809" w:rsidP="00F913F2">
      <w:pPr>
        <w:widowControl w:val="0"/>
        <w:numPr>
          <w:ilvl w:val="0"/>
          <w:numId w:val="28"/>
        </w:numPr>
        <w:autoSpaceDE w:val="0"/>
        <w:spacing w:before="360" w:after="120"/>
        <w:ind w:left="142" w:hanging="142"/>
        <w:jc w:val="both"/>
        <w:rPr>
          <w:rFonts w:eastAsia="Arial Unicode MS"/>
          <w:b/>
          <w:u w:val="single"/>
        </w:rPr>
      </w:pPr>
      <w:r w:rsidRPr="003F6D44">
        <w:rPr>
          <w:rFonts w:eastAsia="Arial Unicode MS"/>
          <w:b/>
          <w:u w:val="single"/>
        </w:rPr>
        <w:t>Informacja o sposobie porozumiewania się Zamawiającego z Wykonawcami oraz przekazywania oświadczeń lub dokumentów, a także wskazanie osób uprawnionych do porozumiewania się z Wykonawcami</w:t>
      </w:r>
    </w:p>
    <w:p w:rsidR="00542809" w:rsidRPr="003F6D44" w:rsidRDefault="00542809" w:rsidP="00735404">
      <w:pPr>
        <w:pStyle w:val="Nagwek"/>
        <w:numPr>
          <w:ilvl w:val="0"/>
          <w:numId w:val="8"/>
        </w:numPr>
        <w:tabs>
          <w:tab w:val="clear" w:pos="501"/>
          <w:tab w:val="clear" w:pos="4536"/>
          <w:tab w:val="clear" w:pos="9072"/>
        </w:tabs>
        <w:ind w:left="360"/>
        <w:jc w:val="both"/>
      </w:pPr>
      <w:r w:rsidRPr="003F6D44">
        <w:t>Oświadczenia, wnioski, zawiadomienia, dokumenty oraz informacje Zamawiający i Wykonawcy przekazują pisemnie. Dopuszcza się porozumiewanie się w formie faksu lub elektronicznie.</w:t>
      </w:r>
    </w:p>
    <w:p w:rsidR="00542809" w:rsidRPr="003F6D44" w:rsidRDefault="00542809" w:rsidP="00735404">
      <w:pPr>
        <w:pStyle w:val="Nagwek"/>
        <w:numPr>
          <w:ilvl w:val="0"/>
          <w:numId w:val="35"/>
        </w:numPr>
        <w:tabs>
          <w:tab w:val="clear" w:pos="4536"/>
          <w:tab w:val="clear" w:pos="9072"/>
        </w:tabs>
        <w:jc w:val="both"/>
      </w:pPr>
      <w:r w:rsidRPr="003F6D44">
        <w:t>Zamawiający żąda niezwłocznego potwierdzenia przez Wykonawcę faktu otrzymania dokumentów przekazanych w formie faksu lub elektronicznie przez Zamawiającego.</w:t>
      </w:r>
    </w:p>
    <w:p w:rsidR="00542809" w:rsidRPr="003F6D44" w:rsidRDefault="00542809" w:rsidP="00735404">
      <w:pPr>
        <w:pStyle w:val="Nagwek"/>
        <w:numPr>
          <w:ilvl w:val="0"/>
          <w:numId w:val="35"/>
        </w:numPr>
        <w:tabs>
          <w:tab w:val="clear" w:pos="4536"/>
          <w:tab w:val="clear" w:pos="9072"/>
        </w:tabs>
        <w:jc w:val="both"/>
      </w:pPr>
      <w:r w:rsidRPr="003F6D44">
        <w:t xml:space="preserve">Domniemywa się, iż pismo wysłane przez </w:t>
      </w:r>
      <w:r w:rsidR="00646CED" w:rsidRPr="003F6D44">
        <w:t xml:space="preserve">Zamawiającego </w:t>
      </w:r>
      <w:r w:rsidRPr="003F6D44">
        <w:t xml:space="preserve">na numer faksu lub e-mail podany przez </w:t>
      </w:r>
      <w:r w:rsidR="00924B0A" w:rsidRPr="003F6D44">
        <w:rPr>
          <w:spacing w:val="-1"/>
        </w:rPr>
        <w:t xml:space="preserve">Wykonawcę </w:t>
      </w:r>
      <w:r w:rsidRPr="003F6D44">
        <w:rPr>
          <w:spacing w:val="-1"/>
        </w:rPr>
        <w:t xml:space="preserve">zostało mu doręczone w sposób umożliwiający zapoznanie się </w:t>
      </w:r>
      <w:r w:rsidR="00924B0A" w:rsidRPr="003F6D44">
        <w:rPr>
          <w:spacing w:val="-1"/>
        </w:rPr>
        <w:t xml:space="preserve">Wykonawcy </w:t>
      </w:r>
      <w:r w:rsidRPr="003F6D44">
        <w:rPr>
          <w:spacing w:val="-1"/>
        </w:rPr>
        <w:t xml:space="preserve">z </w:t>
      </w:r>
      <w:r w:rsidRPr="003F6D44">
        <w:t xml:space="preserve">treścią pisma, chyba że </w:t>
      </w:r>
      <w:r w:rsidR="00924B0A" w:rsidRPr="003F6D44">
        <w:t xml:space="preserve">Wykonawca </w:t>
      </w:r>
      <w:r w:rsidRPr="003F6D44">
        <w:t xml:space="preserve">wezwany przez </w:t>
      </w:r>
      <w:r w:rsidR="00924B0A" w:rsidRPr="003F6D44">
        <w:t xml:space="preserve">Zamawiającego </w:t>
      </w:r>
      <w:r w:rsidRPr="003F6D44">
        <w:t>do potwierdzenia otrzymania oświadczenia, wniosku, zawiadomienia lub informacji w sposób określony jw. oświadczy, iż ww. wiadomości nie otrzymał.</w:t>
      </w:r>
    </w:p>
    <w:p w:rsidR="00542809" w:rsidRPr="003F6D44" w:rsidRDefault="00542809" w:rsidP="00735404">
      <w:pPr>
        <w:pStyle w:val="Nagwek"/>
        <w:numPr>
          <w:ilvl w:val="1"/>
          <w:numId w:val="35"/>
        </w:numPr>
        <w:tabs>
          <w:tab w:val="clear" w:pos="1440"/>
          <w:tab w:val="clear" w:pos="4536"/>
          <w:tab w:val="clear" w:pos="9072"/>
        </w:tabs>
        <w:ind w:left="426"/>
        <w:jc w:val="both"/>
      </w:pPr>
      <w:r w:rsidRPr="003F6D44">
        <w:t>Nie udziela się żadnych ustnych i telefonicznych informacji, wyjaśnień czy odpowiedzi na kierowane do Zamawiającego zapytania w sprawach wymagających zachowania pisemności postępowania.</w:t>
      </w:r>
    </w:p>
    <w:p w:rsidR="00542809" w:rsidRPr="003F6D44" w:rsidRDefault="00542809" w:rsidP="00735404">
      <w:pPr>
        <w:pStyle w:val="Nagwek"/>
        <w:numPr>
          <w:ilvl w:val="1"/>
          <w:numId w:val="35"/>
        </w:numPr>
        <w:tabs>
          <w:tab w:val="clear" w:pos="1440"/>
          <w:tab w:val="clear" w:pos="4536"/>
          <w:tab w:val="clear" w:pos="9072"/>
        </w:tabs>
        <w:ind w:left="426"/>
        <w:jc w:val="both"/>
      </w:pPr>
      <w:r w:rsidRPr="003F6D44">
        <w:t>Wykonawca zobowiązany jest przekazywać dokumenty, oświadczenia, wnioski, zawiadomienia oraz informacje w sposób jak opisany w pkt. 1 niniejszego działu</w:t>
      </w:r>
      <w:r w:rsidR="00646CED" w:rsidRPr="003F6D44">
        <w:rPr>
          <w:b/>
          <w:lang w:val="pl-PL"/>
        </w:rPr>
        <w:t xml:space="preserve"> </w:t>
      </w:r>
      <w:r w:rsidRPr="003F6D44">
        <w:t>umożliwiający zapoznanie się przez Zamawiającego z ich treścią,</w:t>
      </w:r>
    </w:p>
    <w:p w:rsidR="00542809" w:rsidRPr="003F6D44" w:rsidRDefault="00542809" w:rsidP="006132AF">
      <w:pPr>
        <w:pStyle w:val="Nagwek"/>
        <w:tabs>
          <w:tab w:val="clear" w:pos="4536"/>
          <w:tab w:val="clear" w:pos="9072"/>
        </w:tabs>
        <w:ind w:left="2127" w:hanging="1701"/>
        <w:jc w:val="both"/>
        <w:rPr>
          <w:lang w:val="pl-PL"/>
        </w:rPr>
      </w:pPr>
      <w:r w:rsidRPr="003F6D44">
        <w:t xml:space="preserve">tj. dni robocze – </w:t>
      </w:r>
      <w:r w:rsidRPr="003F6D44">
        <w:rPr>
          <w:noProof/>
        </w:rPr>
        <w:t>poniedziałek, środa, czwartek: godz. 7:30-15:30, wtorek: godz. 7:30-16:00, piątek: godz. 7:30-15:00</w:t>
      </w:r>
      <w:r w:rsidRPr="003F6D44">
        <w:rPr>
          <w:lang w:val="pl-PL"/>
        </w:rPr>
        <w:t>.</w:t>
      </w:r>
    </w:p>
    <w:p w:rsidR="00542809" w:rsidRPr="003F6D44" w:rsidRDefault="00542809" w:rsidP="00735404">
      <w:pPr>
        <w:pStyle w:val="Nagwek"/>
        <w:numPr>
          <w:ilvl w:val="1"/>
          <w:numId w:val="35"/>
        </w:numPr>
        <w:tabs>
          <w:tab w:val="clear" w:pos="1440"/>
          <w:tab w:val="clear" w:pos="4536"/>
          <w:tab w:val="clear" w:pos="9072"/>
        </w:tabs>
        <w:ind w:left="426"/>
        <w:jc w:val="both"/>
      </w:pPr>
      <w:r w:rsidRPr="003F6D44">
        <w:t>Strony obowiązane są informować siebie nawzajem o każdej zmianie adresu. Oświadczenia, wnioski, zawiadomienia, dokumenty oraz informacje wysyłane na ostatnio podany adres Wykonawcy będą uznawane za skutecznie złożone temu Wykonawcy.</w:t>
      </w:r>
    </w:p>
    <w:p w:rsidR="00542809" w:rsidRPr="003F6D44" w:rsidRDefault="00542809" w:rsidP="00735404">
      <w:pPr>
        <w:pStyle w:val="Nagwek"/>
        <w:numPr>
          <w:ilvl w:val="1"/>
          <w:numId w:val="35"/>
        </w:numPr>
        <w:tabs>
          <w:tab w:val="clear" w:pos="1440"/>
          <w:tab w:val="clear" w:pos="4536"/>
          <w:tab w:val="clear" w:pos="9072"/>
        </w:tabs>
        <w:ind w:left="426"/>
        <w:jc w:val="both"/>
      </w:pPr>
      <w:r w:rsidRPr="003F6D44">
        <w:t>Postępowanie o udzielenie zamówienia prowadzi się w języku polskim.</w:t>
      </w:r>
    </w:p>
    <w:p w:rsidR="00542809" w:rsidRPr="003F6D44" w:rsidRDefault="00542809" w:rsidP="00735404">
      <w:pPr>
        <w:pStyle w:val="Nagwek"/>
        <w:numPr>
          <w:ilvl w:val="1"/>
          <w:numId w:val="35"/>
        </w:numPr>
        <w:tabs>
          <w:tab w:val="clear" w:pos="1440"/>
          <w:tab w:val="clear" w:pos="4536"/>
          <w:tab w:val="clear" w:pos="9072"/>
        </w:tabs>
        <w:spacing w:after="120"/>
        <w:ind w:left="425" w:hanging="357"/>
        <w:jc w:val="both"/>
      </w:pPr>
      <w:r w:rsidRPr="003F6D44">
        <w:t>Osobą ze strony zamawiającego upoważnioną do kontaktowania się z wykonawcami jest:</w:t>
      </w:r>
    </w:p>
    <w:p w:rsidR="00542809" w:rsidRPr="003F6D44" w:rsidRDefault="00266F69" w:rsidP="00B243E4">
      <w:pPr>
        <w:widowControl w:val="0"/>
        <w:suppressAutoHyphens w:val="0"/>
        <w:ind w:left="720"/>
        <w:jc w:val="both"/>
        <w:rPr>
          <w:szCs w:val="23"/>
        </w:rPr>
      </w:pPr>
      <w:r w:rsidRPr="003F6D44">
        <w:rPr>
          <w:szCs w:val="23"/>
        </w:rPr>
        <w:t>Krzysztof Jachimowski</w:t>
      </w:r>
      <w:r w:rsidR="005E1714" w:rsidRPr="003F6D44">
        <w:rPr>
          <w:szCs w:val="23"/>
        </w:rPr>
        <w:t xml:space="preserve">, tel. </w:t>
      </w:r>
      <w:r w:rsidRPr="003F6D44">
        <w:rPr>
          <w:szCs w:val="23"/>
        </w:rPr>
        <w:t>533</w:t>
      </w:r>
      <w:r w:rsidR="0098104C" w:rsidRPr="003F6D44">
        <w:rPr>
          <w:szCs w:val="23"/>
        </w:rPr>
        <w:t>-</w:t>
      </w:r>
      <w:r w:rsidRPr="003F6D44">
        <w:rPr>
          <w:szCs w:val="23"/>
        </w:rPr>
        <w:t>312</w:t>
      </w:r>
      <w:r w:rsidR="0098104C" w:rsidRPr="003F6D44">
        <w:rPr>
          <w:szCs w:val="23"/>
        </w:rPr>
        <w:t>-</w:t>
      </w:r>
      <w:r w:rsidRPr="003F6D44">
        <w:rPr>
          <w:szCs w:val="23"/>
        </w:rPr>
        <w:t>114</w:t>
      </w:r>
    </w:p>
    <w:p w:rsidR="00542809" w:rsidRPr="003F6D44" w:rsidRDefault="00542809" w:rsidP="00735404">
      <w:pPr>
        <w:spacing w:before="120"/>
        <w:jc w:val="both"/>
      </w:pPr>
      <w:r w:rsidRPr="003F6D44">
        <w:t>Zamawiający udzieli niezwłocznie odpowiedzi, jednak nie później niż na dwa dni przed upływem terminu składania ofert, faksem lub drogą elektroniczną wszystkim Wykonawcom, którzy pobrali specyfikację istotnych warunków zamówienia, pod warunkiem, że wniosek o wyjaśnienie treści specyfikacji istotnych warunków zamówienia wpłynął do Zamawiającego nie później niż do końca dnia, w którym upływa połowa wyznaczonego terminu składania ofert.</w:t>
      </w:r>
    </w:p>
    <w:p w:rsidR="00542809" w:rsidRPr="003F6D44" w:rsidRDefault="00542809" w:rsidP="00F913F2">
      <w:pPr>
        <w:widowControl w:val="0"/>
        <w:numPr>
          <w:ilvl w:val="0"/>
          <w:numId w:val="28"/>
        </w:numPr>
        <w:autoSpaceDE w:val="0"/>
        <w:spacing w:before="360" w:after="120"/>
        <w:ind w:left="142" w:hanging="142"/>
        <w:jc w:val="both"/>
        <w:rPr>
          <w:rFonts w:eastAsia="Arial Unicode MS"/>
          <w:b/>
          <w:u w:val="single"/>
        </w:rPr>
      </w:pPr>
      <w:r w:rsidRPr="003F6D44">
        <w:rPr>
          <w:rFonts w:eastAsia="Arial Unicode MS"/>
          <w:b/>
          <w:u w:val="single"/>
        </w:rPr>
        <w:t>Wymagania dotyczące wadium</w:t>
      </w:r>
    </w:p>
    <w:p w:rsidR="00542809" w:rsidRPr="003F6D44" w:rsidRDefault="00542809">
      <w:pPr>
        <w:widowControl w:val="0"/>
        <w:tabs>
          <w:tab w:val="left" w:leader="dot" w:pos="4418"/>
          <w:tab w:val="left" w:leader="dot" w:pos="6758"/>
        </w:tabs>
        <w:autoSpaceDE w:val="0"/>
        <w:jc w:val="both"/>
        <w:rPr>
          <w:rFonts w:eastAsia="Arial Unicode MS"/>
        </w:rPr>
      </w:pPr>
      <w:r w:rsidRPr="003F6D44">
        <w:rPr>
          <w:rFonts w:eastAsia="Arial Unicode MS"/>
        </w:rPr>
        <w:t>Zamawiający nie wymaga wniesienia wadium.</w:t>
      </w:r>
    </w:p>
    <w:p w:rsidR="00542809" w:rsidRPr="003F6D44" w:rsidRDefault="00542809" w:rsidP="00F913F2">
      <w:pPr>
        <w:widowControl w:val="0"/>
        <w:numPr>
          <w:ilvl w:val="0"/>
          <w:numId w:val="28"/>
        </w:numPr>
        <w:autoSpaceDE w:val="0"/>
        <w:spacing w:before="360" w:after="120"/>
        <w:ind w:left="142" w:hanging="142"/>
        <w:jc w:val="both"/>
        <w:rPr>
          <w:rFonts w:eastAsia="Arial Unicode MS"/>
          <w:b/>
          <w:u w:val="single"/>
        </w:rPr>
      </w:pPr>
      <w:r w:rsidRPr="003F6D44">
        <w:rPr>
          <w:rFonts w:eastAsia="Arial Unicode MS"/>
          <w:b/>
          <w:u w:val="single"/>
        </w:rPr>
        <w:t>Termin związania ofertą</w:t>
      </w:r>
    </w:p>
    <w:p w:rsidR="00542809" w:rsidRPr="003F6D44" w:rsidRDefault="00542809" w:rsidP="00D40A51">
      <w:pPr>
        <w:widowControl w:val="0"/>
        <w:tabs>
          <w:tab w:val="left" w:leader="dot" w:pos="4418"/>
          <w:tab w:val="left" w:leader="dot" w:pos="6758"/>
        </w:tabs>
        <w:autoSpaceDE w:val="0"/>
        <w:jc w:val="both"/>
        <w:rPr>
          <w:rFonts w:eastAsia="Arial Unicode MS"/>
        </w:rPr>
      </w:pPr>
      <w:r w:rsidRPr="003F6D44">
        <w:rPr>
          <w:rFonts w:eastAsia="Arial Unicode MS"/>
        </w:rPr>
        <w:t>Wykonawca będzie związany ofertą przez okres 30 dni. Bieg terminu związania ofertą rozpoczyna się wraz z upływem terminu na składanie ofert.</w:t>
      </w:r>
    </w:p>
    <w:p w:rsidR="00646CED" w:rsidRPr="003F6D44" w:rsidRDefault="00646CED" w:rsidP="00D40A51">
      <w:pPr>
        <w:widowControl w:val="0"/>
        <w:tabs>
          <w:tab w:val="left" w:leader="dot" w:pos="4418"/>
          <w:tab w:val="left" w:leader="dot" w:pos="6758"/>
        </w:tabs>
        <w:autoSpaceDE w:val="0"/>
        <w:jc w:val="both"/>
        <w:rPr>
          <w:rFonts w:eastAsia="Arial Unicode MS"/>
          <w:b/>
        </w:rPr>
      </w:pPr>
      <w:r w:rsidRPr="003F6D44">
        <w:rPr>
          <w:rFonts w:eastAsia="Arial Unicode MS"/>
        </w:rPr>
        <w:t>W uzasadnionych przypadkach, co najmniej na 3 dni przed upływem terminu związania ofertą, Zamawiający może, tylko jeden raz, zwrócić się do Wykonawców o wyrażenie zgody na przedłużenie terminu, o którym mowa powyżej , o oznaczony okres, nie dłuższy jednak niż 60 dni.</w:t>
      </w:r>
    </w:p>
    <w:p w:rsidR="00542809" w:rsidRPr="003F6D44" w:rsidRDefault="00542809" w:rsidP="00F913F2">
      <w:pPr>
        <w:widowControl w:val="0"/>
        <w:numPr>
          <w:ilvl w:val="0"/>
          <w:numId w:val="28"/>
        </w:numPr>
        <w:autoSpaceDE w:val="0"/>
        <w:spacing w:before="360" w:after="120"/>
        <w:ind w:left="142" w:hanging="142"/>
        <w:jc w:val="both"/>
        <w:rPr>
          <w:rFonts w:eastAsia="Arial Unicode MS"/>
          <w:b/>
          <w:u w:val="single"/>
        </w:rPr>
      </w:pPr>
      <w:r w:rsidRPr="003F6D44">
        <w:rPr>
          <w:rFonts w:eastAsia="Arial Unicode MS"/>
          <w:b/>
          <w:u w:val="single"/>
        </w:rPr>
        <w:t>Opis sposobu przygotowania oferty</w:t>
      </w:r>
    </w:p>
    <w:p w:rsidR="00542809" w:rsidRPr="003F6D44" w:rsidRDefault="00542809" w:rsidP="00B243E4">
      <w:pPr>
        <w:numPr>
          <w:ilvl w:val="0"/>
          <w:numId w:val="37"/>
        </w:numPr>
        <w:tabs>
          <w:tab w:val="clear" w:pos="501"/>
        </w:tabs>
        <w:ind w:left="357" w:hanging="357"/>
        <w:jc w:val="both"/>
      </w:pPr>
      <w:r w:rsidRPr="003F6D44">
        <w:t>Wykonawca może złożyć tylko jedną ofertę, w której musi być zaoferowana tylko jedna cena. Złożenie większej ilości ofert przez jednego Wykonawcę spowoduje odrzucenie wszystkich ofert</w:t>
      </w:r>
      <w:r w:rsidR="00F913F2" w:rsidRPr="003F6D44">
        <w:t xml:space="preserve"> złożonych przez tego Wykonawcę</w:t>
      </w:r>
      <w:r w:rsidRPr="003F6D44">
        <w:t>.</w:t>
      </w:r>
    </w:p>
    <w:p w:rsidR="00542809" w:rsidRPr="003F6D44" w:rsidRDefault="00542809" w:rsidP="00B243E4">
      <w:pPr>
        <w:numPr>
          <w:ilvl w:val="0"/>
          <w:numId w:val="37"/>
        </w:numPr>
        <w:tabs>
          <w:tab w:val="clear" w:pos="501"/>
        </w:tabs>
        <w:ind w:left="360"/>
        <w:jc w:val="both"/>
      </w:pPr>
      <w:r w:rsidRPr="003F6D44">
        <w:t>Ofertę należy sporządzić w sposób zgodny oraz według wzorów dokumentów z opisanymi w dziale VI Wykaz oświadczeń i dokumentów, jakie mają dostarczyć Wykonawcy w celu potwierdzenia spełnienia warunków udziału w postępowaniu do niniejszego SIWZ.</w:t>
      </w:r>
    </w:p>
    <w:p w:rsidR="00542809" w:rsidRPr="003F6D44" w:rsidRDefault="00542809" w:rsidP="00B243E4">
      <w:pPr>
        <w:numPr>
          <w:ilvl w:val="0"/>
          <w:numId w:val="37"/>
        </w:numPr>
        <w:tabs>
          <w:tab w:val="clear" w:pos="501"/>
        </w:tabs>
        <w:ind w:left="360"/>
        <w:jc w:val="both"/>
      </w:pPr>
      <w:r w:rsidRPr="003F6D44">
        <w:t>Wszystkie dokumenty załączone do oferty muszą mieć formę pisemną i mogą być przedstawione w formie oryginału lub kopii poświadczonej za zgodność z oryginałem przez oferenta. Dokument, którego wzór stanowi załącznik do niniejszej „specyfikacji” powinien być sporządzony zgodnie z tym wzorem.</w:t>
      </w:r>
    </w:p>
    <w:p w:rsidR="00542809" w:rsidRPr="003F6D44" w:rsidRDefault="00542809" w:rsidP="00B243E4">
      <w:pPr>
        <w:numPr>
          <w:ilvl w:val="0"/>
          <w:numId w:val="37"/>
        </w:numPr>
        <w:tabs>
          <w:tab w:val="clear" w:pos="501"/>
        </w:tabs>
        <w:ind w:left="360"/>
        <w:jc w:val="both"/>
      </w:pPr>
      <w:r w:rsidRPr="003F6D44">
        <w:t>Wszystkie miejsca, w których Wykonawca naniósł zmiany powinny być podpisane przez osobę uprawnioną do występowania w imieniu Wykonawcy wraz z datą naniesienia zmiany.</w:t>
      </w:r>
    </w:p>
    <w:p w:rsidR="00542809" w:rsidRPr="003F6D44" w:rsidRDefault="00542809" w:rsidP="00B243E4">
      <w:pPr>
        <w:numPr>
          <w:ilvl w:val="0"/>
          <w:numId w:val="37"/>
        </w:numPr>
        <w:tabs>
          <w:tab w:val="clear" w:pos="501"/>
        </w:tabs>
        <w:ind w:left="360"/>
        <w:jc w:val="both"/>
      </w:pPr>
      <w:r w:rsidRPr="003F6D44">
        <w:t>Zamawiający może żądać przedstawienia oryginału lub notarialnie poświadczonej kopii dokumentu, gdy złożona przez Wykonawcę kopia dokumentu jest nieczytelna lub budzi wątpliwości co do jej oryginalności.</w:t>
      </w:r>
    </w:p>
    <w:p w:rsidR="00542809" w:rsidRPr="003F6D44" w:rsidRDefault="00542809" w:rsidP="00B243E4">
      <w:pPr>
        <w:numPr>
          <w:ilvl w:val="0"/>
          <w:numId w:val="37"/>
        </w:numPr>
        <w:tabs>
          <w:tab w:val="clear" w:pos="501"/>
        </w:tabs>
        <w:ind w:left="360"/>
        <w:jc w:val="both"/>
      </w:pPr>
      <w:r w:rsidRPr="003F6D44">
        <w:t>Zamawiający uznaje, że podpisem jest: złożony własnoręcznie naniesiony znak, z którego można odczytać co najmniej nazwisko podpisującego, a jeżeli ten znak jest nieczytelny lub nie zawiera pełnego imienia i nazwiska (podpis skrócony) to znak musi być uzupełniony napisem (np. w formie pieczątki), z którego można odczytać co najmniej nazwisko podpisującego.</w:t>
      </w:r>
    </w:p>
    <w:p w:rsidR="00542809" w:rsidRPr="003F6D44" w:rsidRDefault="00542809" w:rsidP="00B243E4">
      <w:pPr>
        <w:numPr>
          <w:ilvl w:val="0"/>
          <w:numId w:val="37"/>
        </w:numPr>
        <w:tabs>
          <w:tab w:val="clear" w:pos="501"/>
        </w:tabs>
        <w:ind w:left="360"/>
        <w:jc w:val="both"/>
      </w:pPr>
      <w:r w:rsidRPr="003F6D44">
        <w:t>Koszty opracowania i dostarczenia oferty oraz uczestnictwa w postępowaniu obciążają wyłącznie Wykonawcę.</w:t>
      </w:r>
    </w:p>
    <w:p w:rsidR="00542809" w:rsidRPr="003F6D44" w:rsidRDefault="00542809" w:rsidP="00B243E4">
      <w:pPr>
        <w:numPr>
          <w:ilvl w:val="0"/>
          <w:numId w:val="37"/>
        </w:numPr>
        <w:tabs>
          <w:tab w:val="clear" w:pos="501"/>
        </w:tabs>
        <w:ind w:left="360"/>
        <w:jc w:val="both"/>
      </w:pPr>
      <w:r w:rsidRPr="003F6D44">
        <w:t>Dokumenty sporządzone w języku obcym są składane wraz z tłumaczeniem na język polski, poświadczone przez Wykonawcę lub tłumacza przysięgłego.</w:t>
      </w:r>
    </w:p>
    <w:p w:rsidR="00542809" w:rsidRPr="003F6D44" w:rsidRDefault="00542809" w:rsidP="00B243E4">
      <w:pPr>
        <w:numPr>
          <w:ilvl w:val="0"/>
          <w:numId w:val="37"/>
        </w:numPr>
        <w:tabs>
          <w:tab w:val="clear" w:pos="501"/>
        </w:tabs>
        <w:ind w:left="360"/>
        <w:jc w:val="both"/>
      </w:pPr>
      <w:r w:rsidRPr="003F6D44">
        <w:t>Wykonawca złoży ofertę w zamkniętej kopercie, zaadresowanej na Zamawiającego i oznaczonej „</w:t>
      </w:r>
      <w:r w:rsidRPr="003F6D44">
        <w:rPr>
          <w:b/>
        </w:rPr>
        <w:t>Oferta na dostawę energii elektrycznej”</w:t>
      </w:r>
      <w:r w:rsidRPr="003F6D44">
        <w:t xml:space="preserve"> oraz </w:t>
      </w:r>
      <w:r w:rsidRPr="003F6D44">
        <w:rPr>
          <w:b/>
          <w:bCs/>
        </w:rPr>
        <w:t xml:space="preserve">„Nie otwierać przed </w:t>
      </w:r>
      <w:r w:rsidR="00E53554" w:rsidRPr="003F6D44">
        <w:rPr>
          <w:b/>
          <w:bCs/>
        </w:rPr>
        <w:t>6</w:t>
      </w:r>
      <w:r w:rsidR="0098104C" w:rsidRPr="003F6D44">
        <w:rPr>
          <w:b/>
          <w:bCs/>
        </w:rPr>
        <w:t>.</w:t>
      </w:r>
      <w:r w:rsidR="00E53554" w:rsidRPr="003F6D44">
        <w:rPr>
          <w:b/>
          <w:bCs/>
        </w:rPr>
        <w:t>12</w:t>
      </w:r>
      <w:r w:rsidR="0098104C" w:rsidRPr="003F6D44">
        <w:rPr>
          <w:b/>
          <w:bCs/>
        </w:rPr>
        <w:t>.</w:t>
      </w:r>
      <w:r w:rsidR="00E53554" w:rsidRPr="003F6D44">
        <w:rPr>
          <w:b/>
          <w:bCs/>
        </w:rPr>
        <w:t>2016 godz. 10:15.</w:t>
      </w:r>
      <w:r w:rsidRPr="003F6D44">
        <w:t xml:space="preserve"> Opakowanie zawierające ofertę powinno zawierać nazwę oraz dokładny adres Wykonawcy.</w:t>
      </w:r>
    </w:p>
    <w:p w:rsidR="00542809" w:rsidRPr="003F6D44" w:rsidRDefault="00542809" w:rsidP="00B243E4">
      <w:pPr>
        <w:numPr>
          <w:ilvl w:val="0"/>
          <w:numId w:val="37"/>
        </w:numPr>
        <w:tabs>
          <w:tab w:val="clear" w:pos="501"/>
        </w:tabs>
        <w:ind w:left="360"/>
        <w:jc w:val="both"/>
      </w:pPr>
      <w:r w:rsidRPr="003F6D44">
        <w:t>Wykonawca może wprowadzić zmiany lub wycofać złożoną przed upływem terminu składania ofert Ofertę. Oferta ze zmianami oprócz oznaczeń, jak w pkt. 9 powyżej, będzie dodatkowo oznaczona określeniami „ZMIANA”. Wykonawca wycofując ofertę zobowiązany jest przedłożyć stosowne oświadczenie podpisane przez osobę upoważnioną do jego reprezentacji.</w:t>
      </w:r>
    </w:p>
    <w:p w:rsidR="00542809" w:rsidRPr="003F6D44" w:rsidRDefault="00542809" w:rsidP="00B243E4">
      <w:pPr>
        <w:numPr>
          <w:ilvl w:val="0"/>
          <w:numId w:val="37"/>
        </w:numPr>
        <w:tabs>
          <w:tab w:val="clear" w:pos="501"/>
        </w:tabs>
        <w:ind w:left="360"/>
        <w:jc w:val="both"/>
      </w:pPr>
      <w:r w:rsidRPr="003F6D44">
        <w:t>Jeżeli niektóre informacje w ofercie stanowią tajemnice przedsiębiorstwa w rozumieniu przepisów o zwalczaniu nieuczciwej konkurencji, Wykonawca może zgodnie z art. 8 ust.</w:t>
      </w:r>
      <w:r w:rsidR="0098104C" w:rsidRPr="003F6D44">
        <w:t> </w:t>
      </w:r>
      <w:r w:rsidRPr="003F6D44">
        <w:t xml:space="preserve">3 ustawy Prawo zamówień publicznych zastrzec w ofercie, które informacje nie mogą być udostępnione innym uczestnikom postępowania. Informacje te winny być umieszczone w osobnej, wewnętrznej kopercie, odrębnie od pozostałych informacji zawartych w ofercie. Kartki należy ponumerować w taki sposób, aby </w:t>
      </w:r>
      <w:r w:rsidRPr="003F6D44">
        <w:tab/>
        <w:t>umożliwić ich dopasowanie do pozostałej części oferty (należy zachować ciągłość numeracji kartek oferty). Wykonawca nie może zastrzec informacji, o których mowa w art. 86 ust. 4 ustawy Prawo zamówień publicznych.</w:t>
      </w:r>
    </w:p>
    <w:p w:rsidR="003F6D44" w:rsidRPr="003F6D44" w:rsidRDefault="00542809" w:rsidP="00B243E4">
      <w:pPr>
        <w:numPr>
          <w:ilvl w:val="0"/>
          <w:numId w:val="37"/>
        </w:numPr>
        <w:tabs>
          <w:tab w:val="clear" w:pos="501"/>
        </w:tabs>
        <w:ind w:left="360"/>
        <w:jc w:val="both"/>
      </w:pPr>
      <w:r w:rsidRPr="003F6D44">
        <w:t>Zaleca się, aby wszystkie kartki oferty były ponumerowane, parafowane i spięte w sposób uniemożliwiający wypadnięcie jakiegokolwiek z dokumentów.</w:t>
      </w:r>
    </w:p>
    <w:p w:rsidR="003F6D44" w:rsidRPr="003F6D44" w:rsidRDefault="003F6D44">
      <w:pPr>
        <w:suppressAutoHyphens w:val="0"/>
      </w:pPr>
      <w:r w:rsidRPr="003F6D44">
        <w:br w:type="page"/>
      </w:r>
    </w:p>
    <w:p w:rsidR="00542809" w:rsidRPr="003F6D44" w:rsidRDefault="00542809" w:rsidP="00F913F2">
      <w:pPr>
        <w:widowControl w:val="0"/>
        <w:numPr>
          <w:ilvl w:val="0"/>
          <w:numId w:val="28"/>
        </w:numPr>
        <w:autoSpaceDE w:val="0"/>
        <w:spacing w:before="360" w:after="120"/>
        <w:ind w:left="142" w:hanging="142"/>
        <w:jc w:val="both"/>
        <w:rPr>
          <w:rFonts w:eastAsia="Arial Unicode MS"/>
          <w:b/>
          <w:u w:val="single"/>
        </w:rPr>
      </w:pPr>
      <w:r w:rsidRPr="003F6D44">
        <w:rPr>
          <w:rFonts w:eastAsia="Arial Unicode MS"/>
          <w:b/>
          <w:u w:val="single"/>
        </w:rPr>
        <w:t>Miejsce oraz termin składania i otwarcia ofert</w:t>
      </w:r>
    </w:p>
    <w:p w:rsidR="0098104C" w:rsidRPr="003F6D44" w:rsidRDefault="00542809" w:rsidP="00E6332F">
      <w:pPr>
        <w:numPr>
          <w:ilvl w:val="0"/>
          <w:numId w:val="15"/>
        </w:numPr>
        <w:jc w:val="both"/>
      </w:pPr>
      <w:r w:rsidRPr="003F6D44">
        <w:t xml:space="preserve">Ofertę należy </w:t>
      </w:r>
      <w:r w:rsidR="004D0520" w:rsidRPr="003F6D44">
        <w:t xml:space="preserve">przesłać pocztą lub </w:t>
      </w:r>
      <w:r w:rsidRPr="003F6D44">
        <w:t>złożyć do dnia</w:t>
      </w:r>
      <w:r w:rsidRPr="003F6D44">
        <w:rPr>
          <w:bCs/>
        </w:rPr>
        <w:t xml:space="preserve"> </w:t>
      </w:r>
      <w:r w:rsidR="009B4210" w:rsidRPr="003F6D44">
        <w:rPr>
          <w:b/>
          <w:bCs/>
        </w:rPr>
        <w:t>6-12-2016 r.</w:t>
      </w:r>
      <w:r w:rsidRPr="003F6D44">
        <w:t xml:space="preserve"> do godz. </w:t>
      </w:r>
      <w:r w:rsidR="009B4210" w:rsidRPr="003F6D44">
        <w:rPr>
          <w:b/>
          <w:bCs/>
        </w:rPr>
        <w:t>10:00</w:t>
      </w:r>
      <w:r w:rsidRPr="003F6D44">
        <w:t xml:space="preserve"> w siedzibie Zamawiającego:</w:t>
      </w:r>
    </w:p>
    <w:p w:rsidR="0098104C" w:rsidRPr="003F6D44" w:rsidRDefault="00E53554" w:rsidP="0098104C">
      <w:pPr>
        <w:ind w:left="426"/>
        <w:jc w:val="both"/>
      </w:pPr>
      <w:r w:rsidRPr="003F6D44">
        <w:t>tj.</w:t>
      </w:r>
      <w:r w:rsidR="0098104C" w:rsidRPr="003F6D44">
        <w:t> </w:t>
      </w:r>
      <w:r w:rsidR="009B4210" w:rsidRPr="003F6D44">
        <w:rPr>
          <w:b/>
          <w:bCs/>
        </w:rPr>
        <w:t>Urząd Gminy Widawa</w:t>
      </w:r>
      <w:r w:rsidR="0098104C" w:rsidRPr="003F6D44">
        <w:rPr>
          <w:b/>
          <w:bCs/>
        </w:rPr>
        <w:t>,</w:t>
      </w:r>
      <w:r w:rsidR="009B4210" w:rsidRPr="003F6D44">
        <w:rPr>
          <w:b/>
          <w:bCs/>
        </w:rPr>
        <w:t xml:space="preserve"> ul. Rynek Kościuszki </w:t>
      </w:r>
      <w:r w:rsidRPr="003F6D44">
        <w:rPr>
          <w:b/>
          <w:bCs/>
        </w:rPr>
        <w:t>10</w:t>
      </w:r>
      <w:r w:rsidR="009B4210" w:rsidRPr="003F6D44">
        <w:rPr>
          <w:b/>
          <w:bCs/>
        </w:rPr>
        <w:t>, 98-</w:t>
      </w:r>
      <w:r w:rsidRPr="003F6D44">
        <w:rPr>
          <w:b/>
          <w:bCs/>
        </w:rPr>
        <w:t>170 Widawa</w:t>
      </w:r>
      <w:r w:rsidR="0098104C" w:rsidRPr="003F6D44">
        <w:rPr>
          <w:b/>
          <w:bCs/>
        </w:rPr>
        <w:t>,</w:t>
      </w:r>
      <w:r w:rsidR="009B4210" w:rsidRPr="003F6D44">
        <w:rPr>
          <w:b/>
          <w:bCs/>
        </w:rPr>
        <w:t xml:space="preserve"> </w:t>
      </w:r>
      <w:r w:rsidR="009B4210" w:rsidRPr="003F6D44">
        <w:t>sekretariat</w:t>
      </w:r>
      <w:r w:rsidRPr="003F6D44">
        <w:t>, pok.</w:t>
      </w:r>
      <w:r w:rsidR="0098104C" w:rsidRPr="003F6D44">
        <w:t> </w:t>
      </w:r>
      <w:r w:rsidR="008C7A37" w:rsidRPr="003F6D44">
        <w:t xml:space="preserve">nr </w:t>
      </w:r>
      <w:r w:rsidRPr="003F6D44">
        <w:t>12</w:t>
      </w:r>
      <w:r w:rsidR="008C7A37" w:rsidRPr="003F6D44">
        <w:t>,</w:t>
      </w:r>
    </w:p>
    <w:p w:rsidR="0098104C" w:rsidRPr="003F6D44" w:rsidRDefault="00542809" w:rsidP="0098104C">
      <w:pPr>
        <w:ind w:left="426"/>
        <w:jc w:val="both"/>
      </w:pPr>
      <w:r w:rsidRPr="003F6D44">
        <w:t xml:space="preserve">Komisyjne otwarcie ofert nastąpi w siedzibie </w:t>
      </w:r>
      <w:r w:rsidR="0098104C" w:rsidRPr="003F6D44">
        <w:t>Z</w:t>
      </w:r>
      <w:r w:rsidRPr="003F6D44">
        <w:t>amawiającego:</w:t>
      </w:r>
      <w:r w:rsidRPr="003F6D44">
        <w:rPr>
          <w:b/>
          <w:bCs/>
        </w:rPr>
        <w:t xml:space="preserve"> </w:t>
      </w:r>
      <w:r w:rsidR="0098104C" w:rsidRPr="003F6D44">
        <w:rPr>
          <w:b/>
          <w:bCs/>
        </w:rPr>
        <w:br/>
      </w:r>
      <w:r w:rsidR="009B4210" w:rsidRPr="003F6D44">
        <w:rPr>
          <w:b/>
          <w:bCs/>
        </w:rPr>
        <w:t xml:space="preserve">tj. </w:t>
      </w:r>
      <w:r w:rsidR="0098104C" w:rsidRPr="003F6D44">
        <w:rPr>
          <w:b/>
          <w:bCs/>
        </w:rPr>
        <w:t xml:space="preserve">Urząd Gminy Widawa, ul. Rynek Kościuszki 10, 98-170 Widawa, </w:t>
      </w:r>
      <w:r w:rsidR="009B4210" w:rsidRPr="003F6D44">
        <w:rPr>
          <w:b/>
          <w:bCs/>
        </w:rPr>
        <w:t>pok</w:t>
      </w:r>
      <w:r w:rsidR="00E53554" w:rsidRPr="003F6D44">
        <w:rPr>
          <w:b/>
          <w:bCs/>
        </w:rPr>
        <w:t>. nr 8</w:t>
      </w:r>
      <w:r w:rsidR="0098104C" w:rsidRPr="003F6D44">
        <w:rPr>
          <w:b/>
          <w:bCs/>
        </w:rPr>
        <w:t>,</w:t>
      </w:r>
      <w:r w:rsidRPr="003F6D44">
        <w:rPr>
          <w:b/>
          <w:bCs/>
        </w:rPr>
        <w:t xml:space="preserve"> </w:t>
      </w:r>
      <w:r w:rsidRPr="003F6D44">
        <w:t>w</w:t>
      </w:r>
      <w:r w:rsidR="0098104C" w:rsidRPr="003F6D44">
        <w:t> </w:t>
      </w:r>
      <w:r w:rsidRPr="003F6D44">
        <w:t>dniu</w:t>
      </w:r>
      <w:r w:rsidRPr="003F6D44">
        <w:rPr>
          <w:bCs/>
        </w:rPr>
        <w:t xml:space="preserve"> </w:t>
      </w:r>
      <w:r w:rsidR="009B4210" w:rsidRPr="003F6D44">
        <w:rPr>
          <w:b/>
          <w:bCs/>
        </w:rPr>
        <w:t>6.12-2016 r.</w:t>
      </w:r>
      <w:r w:rsidRPr="003F6D44">
        <w:rPr>
          <w:b/>
          <w:bCs/>
        </w:rPr>
        <w:t xml:space="preserve"> </w:t>
      </w:r>
      <w:r w:rsidRPr="003F6D44">
        <w:t>o</w:t>
      </w:r>
      <w:r w:rsidR="0098104C" w:rsidRPr="003F6D44">
        <w:t> </w:t>
      </w:r>
      <w:r w:rsidRPr="003F6D44">
        <w:t>godz.</w:t>
      </w:r>
      <w:r w:rsidRPr="003F6D44">
        <w:rPr>
          <w:b/>
          <w:bCs/>
        </w:rPr>
        <w:t> </w:t>
      </w:r>
      <w:r w:rsidR="00E53554" w:rsidRPr="003F6D44">
        <w:rPr>
          <w:b/>
          <w:bCs/>
        </w:rPr>
        <w:t>10:15</w:t>
      </w:r>
      <w:r w:rsidR="00E53554" w:rsidRPr="003F6D44">
        <w:t xml:space="preserve">. </w:t>
      </w:r>
    </w:p>
    <w:p w:rsidR="00542809" w:rsidRPr="003F6D44" w:rsidRDefault="00542809" w:rsidP="0098104C">
      <w:pPr>
        <w:ind w:left="426"/>
        <w:jc w:val="both"/>
      </w:pPr>
      <w:r w:rsidRPr="003F6D44">
        <w:t>Kolejność otwierania ofert jest zgodna z kolejnością rejestracji ich wpływu do Zamawiającego.</w:t>
      </w:r>
    </w:p>
    <w:p w:rsidR="00542809" w:rsidRPr="003F6D44" w:rsidRDefault="00542809" w:rsidP="00E6332F">
      <w:pPr>
        <w:numPr>
          <w:ilvl w:val="0"/>
          <w:numId w:val="15"/>
        </w:numPr>
        <w:jc w:val="both"/>
      </w:pPr>
      <w:r w:rsidRPr="003F6D44">
        <w:t>Konsekwencje złożenia oferty niezgodnie z ww. wymogami ponosi Wykonawca (np. potraktowanie oferty jako zwykłej korespondencji i niedostarczenie jej na miejsce składania ofert w terminie określonym w SIWZ).</w:t>
      </w:r>
    </w:p>
    <w:p w:rsidR="00542809" w:rsidRPr="003F6D44" w:rsidRDefault="00542809" w:rsidP="00E6332F">
      <w:pPr>
        <w:numPr>
          <w:ilvl w:val="0"/>
          <w:numId w:val="15"/>
        </w:numPr>
        <w:jc w:val="both"/>
      </w:pPr>
      <w:r w:rsidRPr="003F6D44">
        <w:t>Podczas otwarcia ofert Zamawiający ogłosi nazwy i adresy Wykonawców oraz informację dotyczące ceny wykonania zamówienia, termin wykonania zamówienia.</w:t>
      </w:r>
    </w:p>
    <w:p w:rsidR="004D0520" w:rsidRPr="003F6D44" w:rsidRDefault="00542809" w:rsidP="00E6332F">
      <w:pPr>
        <w:numPr>
          <w:ilvl w:val="0"/>
          <w:numId w:val="15"/>
        </w:numPr>
        <w:jc w:val="both"/>
      </w:pPr>
      <w:r w:rsidRPr="003F6D44">
        <w:t>Wykonawcy mogą być obecni przy otwieraniu ofert. W przypadku, gdy Wykonawca nie był obecny przy otwieraniu ofert, może wystąpić do Zamawiającego z wnioskiem o przesłanie informacji podawanych w trakcie otwarcia ofert. Zamawiający prześle niezwłocznie te informacje.</w:t>
      </w:r>
    </w:p>
    <w:p w:rsidR="00542809" w:rsidRPr="003F6D44" w:rsidRDefault="00542809" w:rsidP="00F913F2">
      <w:pPr>
        <w:widowControl w:val="0"/>
        <w:numPr>
          <w:ilvl w:val="0"/>
          <w:numId w:val="28"/>
        </w:numPr>
        <w:autoSpaceDE w:val="0"/>
        <w:spacing w:before="360" w:after="120"/>
        <w:ind w:left="142" w:hanging="142"/>
        <w:jc w:val="both"/>
        <w:rPr>
          <w:rFonts w:eastAsia="Arial Unicode MS"/>
          <w:b/>
          <w:u w:val="single"/>
        </w:rPr>
      </w:pPr>
      <w:r w:rsidRPr="003F6D44">
        <w:rPr>
          <w:rFonts w:eastAsia="Arial Unicode MS"/>
          <w:b/>
          <w:u w:val="single"/>
        </w:rPr>
        <w:t>Opis sposobu obliczenia ceny</w:t>
      </w:r>
    </w:p>
    <w:p w:rsidR="00542809" w:rsidRPr="003F6D44" w:rsidRDefault="00542809" w:rsidP="00E6332F">
      <w:pPr>
        <w:numPr>
          <w:ilvl w:val="0"/>
          <w:numId w:val="9"/>
        </w:numPr>
        <w:jc w:val="both"/>
      </w:pPr>
      <w:r w:rsidRPr="003F6D44">
        <w:t>Wartość brutto oferty oblicza się z zastosowaniem iloczynu cen jednostkowych brutto określonych w Formularzu cenowym stanowiącym załącznik nr 3 do SIWZ, oraz szacowanego zużycia energii (kWh) zawartego w Szczegółowym opisie przedmiotu zamówienia stanowiącym załącznik nr 1 do SIWZ.</w:t>
      </w:r>
    </w:p>
    <w:p w:rsidR="00542809" w:rsidRPr="003F6D44" w:rsidRDefault="00542809" w:rsidP="00E6332F">
      <w:pPr>
        <w:numPr>
          <w:ilvl w:val="0"/>
          <w:numId w:val="9"/>
        </w:numPr>
        <w:jc w:val="both"/>
      </w:pPr>
      <w:r w:rsidRPr="003F6D44">
        <w:t>Wykonawca określi wartość realizacji zamówienia zgodnie z Formularzem oferty, który stanowi załącznik nr 2 do SIWZ.</w:t>
      </w:r>
    </w:p>
    <w:p w:rsidR="00542809" w:rsidRPr="003F6D44" w:rsidRDefault="00542809" w:rsidP="00E6332F">
      <w:pPr>
        <w:numPr>
          <w:ilvl w:val="0"/>
          <w:numId w:val="9"/>
        </w:numPr>
        <w:jc w:val="both"/>
      </w:pPr>
      <w:r w:rsidRPr="003F6D44">
        <w:t>Wartości zawarte w Formularzu oferty o którym mowa powyżej muszą być wyrażone w złotych polskich z dokładnością do dwóch miejsc po przecinku.</w:t>
      </w:r>
    </w:p>
    <w:p w:rsidR="00542809" w:rsidRPr="003F6D44" w:rsidRDefault="00542809" w:rsidP="00E6332F">
      <w:pPr>
        <w:numPr>
          <w:ilvl w:val="0"/>
          <w:numId w:val="9"/>
        </w:numPr>
        <w:jc w:val="both"/>
      </w:pPr>
      <w:r w:rsidRPr="003F6D44">
        <w:t>Ceny jednostkowe stanowią ceny wyliczone w Formularzu cenowym, który stanowi załącznik nr 3 do SIWZ.</w:t>
      </w:r>
    </w:p>
    <w:p w:rsidR="00542809" w:rsidRPr="003F6D44" w:rsidRDefault="00542809" w:rsidP="00E6332F">
      <w:pPr>
        <w:numPr>
          <w:ilvl w:val="0"/>
          <w:numId w:val="9"/>
        </w:numPr>
        <w:jc w:val="both"/>
      </w:pPr>
      <w:r w:rsidRPr="003F6D44">
        <w:t>Ceny jednostkowe zawarte w Formularzu cenowym o którym mowa powyżej muszą być wyrażone w złotych polskich z dokładnością do czterech miejsc po przecinku.</w:t>
      </w:r>
    </w:p>
    <w:p w:rsidR="00542809" w:rsidRPr="003F6D44" w:rsidRDefault="00542809" w:rsidP="00E6332F">
      <w:pPr>
        <w:numPr>
          <w:ilvl w:val="0"/>
          <w:numId w:val="9"/>
        </w:numPr>
        <w:jc w:val="both"/>
      </w:pPr>
      <w:r w:rsidRPr="003F6D44">
        <w:t>Wszelkie rozliczenia między Zamawiającym a Wykonawcą prowadzone będą w złotych polskich.</w:t>
      </w:r>
    </w:p>
    <w:p w:rsidR="00542809" w:rsidRPr="003F6D44" w:rsidRDefault="00542809" w:rsidP="00E6332F">
      <w:pPr>
        <w:numPr>
          <w:ilvl w:val="0"/>
          <w:numId w:val="9"/>
        </w:numPr>
        <w:jc w:val="both"/>
      </w:pPr>
      <w:r w:rsidRPr="003F6D44">
        <w:t>Wykonawca oblicza wartość brutto według stawki VAT obowiązującej w dniu składania oferty.</w:t>
      </w:r>
    </w:p>
    <w:p w:rsidR="00542809" w:rsidRPr="003F6D44" w:rsidRDefault="00542809" w:rsidP="00E6332F">
      <w:pPr>
        <w:numPr>
          <w:ilvl w:val="0"/>
          <w:numId w:val="9"/>
        </w:numPr>
        <w:jc w:val="both"/>
      </w:pPr>
      <w:r w:rsidRPr="003F6D44">
        <w:t>Cena jednostkowa netto (tj. cena bez podatku VAT) podana w formularzu cenowym będzie podlegała zmianie tylko w przypadku ustawowej zmiany opodatkowania energii elektrycznej podatkiem akcyzowym.</w:t>
      </w:r>
    </w:p>
    <w:p w:rsidR="00542809" w:rsidRPr="003F6D44" w:rsidRDefault="00542809" w:rsidP="00E6332F">
      <w:pPr>
        <w:numPr>
          <w:ilvl w:val="0"/>
          <w:numId w:val="9"/>
        </w:numPr>
        <w:jc w:val="both"/>
      </w:pPr>
      <w:r w:rsidRPr="003F6D44">
        <w:t>Cena jednostkowa brutto będzie podlegała zmianie wyłącznie w przypadku ustawowej zmiany stawki podatku VAT lub ustawowej zmianie opodatkowania energii elektrycznej podatkiem akcyzowym.</w:t>
      </w:r>
    </w:p>
    <w:p w:rsidR="00542809" w:rsidRPr="003F6D44" w:rsidRDefault="00542809" w:rsidP="00E6332F">
      <w:pPr>
        <w:numPr>
          <w:ilvl w:val="0"/>
          <w:numId w:val="9"/>
        </w:numPr>
        <w:jc w:val="both"/>
      </w:pPr>
      <w:r w:rsidRPr="003F6D44">
        <w:t>Cena winna obejmować wszystkie zobowiązania, składniki i koszty związane z wykonaniem zamówienia.</w:t>
      </w:r>
    </w:p>
    <w:p w:rsidR="003F6D44" w:rsidRPr="003F6D44" w:rsidRDefault="00542809" w:rsidP="00E6332F">
      <w:pPr>
        <w:numPr>
          <w:ilvl w:val="0"/>
          <w:numId w:val="9"/>
        </w:numPr>
        <w:jc w:val="both"/>
      </w:pPr>
      <w:r w:rsidRPr="003F6D44">
        <w:t>Cena nie podlega waloryzacji.</w:t>
      </w:r>
    </w:p>
    <w:p w:rsidR="003F6D44" w:rsidRPr="003F6D44" w:rsidRDefault="003F6D44">
      <w:pPr>
        <w:suppressAutoHyphens w:val="0"/>
      </w:pPr>
      <w:r w:rsidRPr="003F6D44">
        <w:br w:type="page"/>
      </w:r>
    </w:p>
    <w:p w:rsidR="00542809" w:rsidRPr="003F6D44" w:rsidRDefault="00542809" w:rsidP="00F913F2">
      <w:pPr>
        <w:widowControl w:val="0"/>
        <w:numPr>
          <w:ilvl w:val="0"/>
          <w:numId w:val="28"/>
        </w:numPr>
        <w:autoSpaceDE w:val="0"/>
        <w:spacing w:before="360" w:after="120"/>
        <w:ind w:left="142" w:hanging="142"/>
        <w:jc w:val="both"/>
        <w:rPr>
          <w:rFonts w:eastAsia="Arial Unicode MS"/>
          <w:b/>
          <w:u w:val="single"/>
        </w:rPr>
      </w:pPr>
      <w:r w:rsidRPr="003F6D44">
        <w:rPr>
          <w:rFonts w:eastAsia="Arial Unicode MS"/>
          <w:b/>
          <w:u w:val="single"/>
        </w:rPr>
        <w:t>Opis kryteriów, którymi Zamawiający będzie się kierował przy wyborze oferty, wraz z podaniem znaczenia tych kryteriów i sposobu oceny ofert</w:t>
      </w:r>
    </w:p>
    <w:p w:rsidR="00542809" w:rsidRPr="003F6D44" w:rsidRDefault="00542809" w:rsidP="00E6332F">
      <w:pPr>
        <w:numPr>
          <w:ilvl w:val="0"/>
          <w:numId w:val="16"/>
        </w:numPr>
        <w:jc w:val="both"/>
      </w:pPr>
      <w:r w:rsidRPr="003F6D44">
        <w:t>Przy wyborze oferty Zamawiający będzie kierował się kryterium:</w:t>
      </w:r>
    </w:p>
    <w:p w:rsidR="00542809" w:rsidRPr="003F6D44" w:rsidRDefault="00542809" w:rsidP="005C5FB4">
      <w:pPr>
        <w:ind w:left="357"/>
        <w:jc w:val="both"/>
      </w:pPr>
      <w:r w:rsidRPr="003F6D44">
        <w:t>CEN</w:t>
      </w:r>
      <w:r w:rsidR="00E53554" w:rsidRPr="003F6D44">
        <w:t>A</w:t>
      </w:r>
      <w:r w:rsidRPr="003F6D44">
        <w:t xml:space="preserve"> – 100%, waga udziału w ocenie 100 pkt.</w:t>
      </w:r>
    </w:p>
    <w:p w:rsidR="00542809" w:rsidRPr="003F6D44" w:rsidRDefault="00542809" w:rsidP="00E80C10">
      <w:pPr>
        <w:numPr>
          <w:ilvl w:val="0"/>
          <w:numId w:val="16"/>
        </w:numPr>
        <w:spacing w:before="120"/>
        <w:jc w:val="both"/>
      </w:pPr>
      <w:r w:rsidRPr="003F6D44">
        <w:t>Zamawiający odrzuci ofertę w przypadkach określonych w art.</w:t>
      </w:r>
      <w:r w:rsidR="00E53554" w:rsidRPr="003F6D44">
        <w:t xml:space="preserve"> </w:t>
      </w:r>
      <w:r w:rsidRPr="003F6D44">
        <w:t>89 ust.1 ustawy P</w:t>
      </w:r>
      <w:r w:rsidR="00EE0FAA" w:rsidRPr="003F6D44">
        <w:t>zp</w:t>
      </w:r>
      <w:r w:rsidRPr="003F6D44">
        <w:t>.</w:t>
      </w:r>
    </w:p>
    <w:p w:rsidR="00542809" w:rsidRPr="003F6D44" w:rsidRDefault="00542809" w:rsidP="00B72FDD">
      <w:pPr>
        <w:numPr>
          <w:ilvl w:val="0"/>
          <w:numId w:val="16"/>
        </w:numPr>
        <w:spacing w:before="120"/>
        <w:jc w:val="both"/>
      </w:pPr>
      <w:r w:rsidRPr="003F6D44">
        <w:t>KRYTERIUM CENY:</w:t>
      </w:r>
    </w:p>
    <w:p w:rsidR="00542809" w:rsidRPr="003F6D44" w:rsidRDefault="00542809" w:rsidP="005C5FB4">
      <w:pPr>
        <w:autoSpaceDE w:val="0"/>
        <w:ind w:left="426"/>
        <w:jc w:val="both"/>
      </w:pPr>
      <w:r w:rsidRPr="003F6D44">
        <w:t>Oferta z najniższą</w:t>
      </w:r>
      <w:r w:rsidRPr="003F6D44">
        <w:rPr>
          <w:rFonts w:eastAsia="TimesNewRoman"/>
        </w:rPr>
        <w:t xml:space="preserve"> </w:t>
      </w:r>
      <w:r w:rsidRPr="003F6D44">
        <w:t>cen</w:t>
      </w:r>
      <w:r w:rsidRPr="003F6D44">
        <w:rPr>
          <w:rFonts w:eastAsia="TimesNewRoman"/>
        </w:rPr>
        <w:t xml:space="preserve">ą </w:t>
      </w:r>
      <w:r w:rsidRPr="003F6D44">
        <w:t>spo</w:t>
      </w:r>
      <w:r w:rsidRPr="003F6D44">
        <w:rPr>
          <w:rFonts w:eastAsia="TimesNewRoman"/>
        </w:rPr>
        <w:t>ś</w:t>
      </w:r>
      <w:r w:rsidRPr="003F6D44">
        <w:t>ród ofert nieodrzuconych otrzyma 100 punktów</w:t>
      </w:r>
      <w:r w:rsidRPr="003F6D44">
        <w:rPr>
          <w:b/>
          <w:bCs/>
        </w:rPr>
        <w:t xml:space="preserve">. </w:t>
      </w:r>
      <w:r w:rsidRPr="003F6D44">
        <w:t>Pozostałe proporcjonalnie mniej, według formuły:</w:t>
      </w:r>
    </w:p>
    <w:p w:rsidR="00542809" w:rsidRPr="003F6D44" w:rsidRDefault="00542809" w:rsidP="00E80C10">
      <w:pPr>
        <w:spacing w:before="120"/>
        <w:ind w:left="2126"/>
        <w:jc w:val="both"/>
        <w:rPr>
          <w:b/>
        </w:rPr>
      </w:pPr>
      <w:r w:rsidRPr="003F6D44">
        <w:rPr>
          <w:b/>
        </w:rPr>
        <w:t>C=(C</w:t>
      </w:r>
      <w:r w:rsidRPr="003F6D44">
        <w:rPr>
          <w:b/>
          <w:vertAlign w:val="subscript"/>
        </w:rPr>
        <w:t>min</w:t>
      </w:r>
      <w:r w:rsidRPr="003F6D44">
        <w:rPr>
          <w:b/>
        </w:rPr>
        <w:t xml:space="preserve"> / C</w:t>
      </w:r>
      <w:r w:rsidRPr="003F6D44">
        <w:rPr>
          <w:b/>
          <w:vertAlign w:val="subscript"/>
        </w:rPr>
        <w:t>oferta</w:t>
      </w:r>
      <w:r w:rsidRPr="003F6D44">
        <w:rPr>
          <w:b/>
        </w:rPr>
        <w:t>) * 100 pkt.,</w:t>
      </w:r>
    </w:p>
    <w:p w:rsidR="00542809" w:rsidRPr="003F6D44" w:rsidRDefault="00542809" w:rsidP="005C5FB4">
      <w:pPr>
        <w:ind w:left="2127"/>
        <w:jc w:val="both"/>
        <w:rPr>
          <w:b/>
        </w:rPr>
      </w:pPr>
      <w:r w:rsidRPr="003F6D44">
        <w:rPr>
          <w:b/>
        </w:rPr>
        <w:t>C</w:t>
      </w:r>
      <w:r w:rsidRPr="003F6D44">
        <w:rPr>
          <w:b/>
          <w:vertAlign w:val="subscript"/>
        </w:rPr>
        <w:t xml:space="preserve">min </w:t>
      </w:r>
      <w:r w:rsidRPr="003F6D44">
        <w:rPr>
          <w:b/>
        </w:rPr>
        <w:t>oznacza najniższą cenę zaoferowaną w postępowaniu,</w:t>
      </w:r>
    </w:p>
    <w:p w:rsidR="00542809" w:rsidRPr="003F6D44" w:rsidRDefault="00542809" w:rsidP="00E80C10">
      <w:pPr>
        <w:spacing w:after="120"/>
        <w:ind w:left="2126"/>
        <w:jc w:val="both"/>
        <w:rPr>
          <w:b/>
        </w:rPr>
      </w:pPr>
      <w:r w:rsidRPr="003F6D44">
        <w:rPr>
          <w:b/>
        </w:rPr>
        <w:t>C</w:t>
      </w:r>
      <w:r w:rsidRPr="003F6D44">
        <w:rPr>
          <w:b/>
          <w:vertAlign w:val="subscript"/>
        </w:rPr>
        <w:t>oferta</w:t>
      </w:r>
      <w:r w:rsidRPr="003F6D44">
        <w:rPr>
          <w:b/>
        </w:rPr>
        <w:t xml:space="preserve"> cena badanej oferty.</w:t>
      </w:r>
    </w:p>
    <w:p w:rsidR="00542809" w:rsidRPr="003F6D44" w:rsidRDefault="00542809" w:rsidP="00E80C10">
      <w:pPr>
        <w:numPr>
          <w:ilvl w:val="0"/>
          <w:numId w:val="16"/>
        </w:numPr>
        <w:spacing w:before="120"/>
        <w:jc w:val="both"/>
      </w:pPr>
      <w:r w:rsidRPr="003F6D44">
        <w:t>Zamawiający udzieli zamówienia Wykonawcy, którego oferta zostanie uznana za najkorzystniejszą, w oparciu o kryterium oceny ofert opisane w SIWZ.</w:t>
      </w:r>
    </w:p>
    <w:p w:rsidR="00542809" w:rsidRPr="003F6D44" w:rsidRDefault="00542809" w:rsidP="00F913F2">
      <w:pPr>
        <w:widowControl w:val="0"/>
        <w:numPr>
          <w:ilvl w:val="0"/>
          <w:numId w:val="28"/>
        </w:numPr>
        <w:autoSpaceDE w:val="0"/>
        <w:spacing w:before="360" w:after="120"/>
        <w:ind w:left="142" w:hanging="142"/>
        <w:jc w:val="both"/>
        <w:rPr>
          <w:rFonts w:eastAsia="Arial Unicode MS"/>
          <w:b/>
          <w:u w:val="single"/>
        </w:rPr>
      </w:pPr>
      <w:r w:rsidRPr="003F6D44">
        <w:rPr>
          <w:rFonts w:eastAsia="Arial Unicode MS"/>
          <w:b/>
          <w:u w:val="single"/>
        </w:rPr>
        <w:t>Informacje o formalnościach, jakie winny być dopełnione po wyborze oferty w celu zawarcia umowy w sprawie zamówienia publicznego</w:t>
      </w:r>
    </w:p>
    <w:p w:rsidR="00542809" w:rsidRPr="003F6D44" w:rsidRDefault="00542809" w:rsidP="00E6332F">
      <w:pPr>
        <w:numPr>
          <w:ilvl w:val="1"/>
          <w:numId w:val="7"/>
        </w:numPr>
        <w:tabs>
          <w:tab w:val="clear" w:pos="1080"/>
        </w:tabs>
        <w:ind w:left="426"/>
        <w:jc w:val="both"/>
      </w:pPr>
      <w:r w:rsidRPr="003F6D44">
        <w:t>Niezwłocznie po wyborze najkorzystniejszej oferty, Zamawiający zawiadamia Wykonawców, którzy złożyli oferty o:</w:t>
      </w:r>
    </w:p>
    <w:p w:rsidR="00542809" w:rsidRPr="003F6D44" w:rsidRDefault="00542809" w:rsidP="00E6332F">
      <w:pPr>
        <w:numPr>
          <w:ilvl w:val="0"/>
          <w:numId w:val="17"/>
        </w:numPr>
        <w:tabs>
          <w:tab w:val="clear" w:pos="357"/>
        </w:tabs>
        <w:ind w:left="851" w:hanging="284"/>
        <w:jc w:val="both"/>
      </w:pPr>
      <w:r w:rsidRPr="003F6D44">
        <w:t>wyborze najkorzystniejszej oferty, podając nazwę (firmę) i adres Wykonawcy, którego ofertę wybrano, i uzasadnienie jej wyboru, a także nazwy (firmy), siedziby i adresy wykonawców, którzy złożyli oferty wraz ze streszczeniem oceny i porównania złożonych ofert zawierających punktację przyznaną ofertą w każdym kryterium oceny ofert i łączną punktację,</w:t>
      </w:r>
    </w:p>
    <w:p w:rsidR="00542809" w:rsidRPr="003F6D44" w:rsidRDefault="00542809" w:rsidP="00E6332F">
      <w:pPr>
        <w:numPr>
          <w:ilvl w:val="0"/>
          <w:numId w:val="17"/>
        </w:numPr>
        <w:tabs>
          <w:tab w:val="clear" w:pos="357"/>
          <w:tab w:val="num" w:pos="720"/>
        </w:tabs>
        <w:ind w:left="851" w:hanging="284"/>
        <w:jc w:val="both"/>
      </w:pPr>
      <w:r w:rsidRPr="003F6D44">
        <w:t>terminie zawarcia Umowy w sprawie zamówienia publicznego z wybranym wykonawcą,</w:t>
      </w:r>
    </w:p>
    <w:p w:rsidR="00542809" w:rsidRPr="003F6D44" w:rsidRDefault="00542809" w:rsidP="00E6332F">
      <w:pPr>
        <w:numPr>
          <w:ilvl w:val="0"/>
          <w:numId w:val="17"/>
        </w:numPr>
        <w:tabs>
          <w:tab w:val="clear" w:pos="357"/>
          <w:tab w:val="num" w:pos="720"/>
        </w:tabs>
        <w:ind w:left="851" w:hanging="284"/>
        <w:jc w:val="both"/>
      </w:pPr>
      <w:r w:rsidRPr="003F6D44">
        <w:t>wykonawcach, których oferty zostały odrzucone, podając stosowne uzasadnienie,</w:t>
      </w:r>
    </w:p>
    <w:p w:rsidR="00542809" w:rsidRPr="003F6D44" w:rsidRDefault="00542809" w:rsidP="00E6332F">
      <w:pPr>
        <w:numPr>
          <w:ilvl w:val="0"/>
          <w:numId w:val="17"/>
        </w:numPr>
        <w:tabs>
          <w:tab w:val="clear" w:pos="357"/>
          <w:tab w:val="num" w:pos="720"/>
        </w:tabs>
        <w:ind w:left="851" w:hanging="284"/>
        <w:jc w:val="both"/>
      </w:pPr>
      <w:r w:rsidRPr="003F6D44">
        <w:t xml:space="preserve">wykonawcach, którzy zostali wykluczeni z postępowania o udzielenie zamówienia, podając stosowne uzasadnienie. </w:t>
      </w:r>
    </w:p>
    <w:p w:rsidR="00542809" w:rsidRPr="003F6D44" w:rsidRDefault="00542809" w:rsidP="00E6332F">
      <w:pPr>
        <w:numPr>
          <w:ilvl w:val="1"/>
          <w:numId w:val="7"/>
        </w:numPr>
        <w:tabs>
          <w:tab w:val="clear" w:pos="1080"/>
        </w:tabs>
        <w:ind w:left="426"/>
        <w:jc w:val="both"/>
      </w:pPr>
      <w:r w:rsidRPr="003F6D44">
        <w:t>Niezwłocznie po wyborze najkorzystniejszej oferty Zamawiający zamieszcza informacje, o których mowa w pkt. 1 niniejszego paragrafu, również na stronie internetowej oraz w miejscu publicznie dostępnym w swojej siedzibie. Zamawiający unieważni postępowanie w przypadku zaistnienia okoliczności wymienionych w art. 93 ust. 1 ustawy Prawo zamówień publicznych.</w:t>
      </w:r>
    </w:p>
    <w:p w:rsidR="00542809" w:rsidRPr="003F6D44" w:rsidRDefault="00542809" w:rsidP="00E6332F">
      <w:pPr>
        <w:numPr>
          <w:ilvl w:val="1"/>
          <w:numId w:val="7"/>
        </w:numPr>
        <w:tabs>
          <w:tab w:val="clear" w:pos="1080"/>
        </w:tabs>
        <w:ind w:left="426"/>
        <w:jc w:val="both"/>
      </w:pPr>
      <w:r w:rsidRPr="003F6D44">
        <w:t>Umowa zostanie zawarta:</w:t>
      </w:r>
    </w:p>
    <w:p w:rsidR="00542809" w:rsidRPr="003F6D44" w:rsidRDefault="00542809" w:rsidP="00E6332F">
      <w:pPr>
        <w:numPr>
          <w:ilvl w:val="2"/>
          <w:numId w:val="7"/>
        </w:numPr>
        <w:tabs>
          <w:tab w:val="clear" w:pos="1440"/>
        </w:tabs>
        <w:ind w:left="851" w:hanging="284"/>
        <w:jc w:val="both"/>
      </w:pPr>
      <w:r w:rsidRPr="003F6D44">
        <w:t>w terminie nie krótszym niż 5 dni od dnia przesłania zawiadomienia o wyborze najkorzystniejszej oferty, jeżeli zostało ono przesłane faksem lub pocztą elektroniczną,</w:t>
      </w:r>
    </w:p>
    <w:p w:rsidR="00542809" w:rsidRPr="003F6D44" w:rsidRDefault="00542809" w:rsidP="00E6332F">
      <w:pPr>
        <w:numPr>
          <w:ilvl w:val="2"/>
          <w:numId w:val="7"/>
        </w:numPr>
        <w:tabs>
          <w:tab w:val="clear" w:pos="1440"/>
          <w:tab w:val="num" w:pos="0"/>
        </w:tabs>
        <w:ind w:left="851" w:hanging="284"/>
        <w:jc w:val="both"/>
      </w:pPr>
      <w:r w:rsidRPr="003F6D44">
        <w:t>w terminie nie krótszym niż 10 dni od dnia przesłania zawiadomienia o wyborze najkorzystniejszej oferty, jeżeli zostało ono przesłane pisemnie,</w:t>
      </w:r>
    </w:p>
    <w:p w:rsidR="00542809" w:rsidRPr="003F6D44" w:rsidRDefault="00542809" w:rsidP="00E6332F">
      <w:pPr>
        <w:numPr>
          <w:ilvl w:val="2"/>
          <w:numId w:val="7"/>
        </w:numPr>
        <w:tabs>
          <w:tab w:val="clear" w:pos="1440"/>
        </w:tabs>
        <w:ind w:left="851" w:hanging="284"/>
        <w:jc w:val="both"/>
      </w:pPr>
      <w:r w:rsidRPr="003F6D44">
        <w:t>w przypadku gdy, w postępowaniu złożona została tylko jedna oferta lub nie odrzucono żadnej oferty oraz nie wykluczono żadnego wykonawcy, możliwe jest zawarcie umowy przed upływem ww. terminów.</w:t>
      </w:r>
    </w:p>
    <w:p w:rsidR="00542809" w:rsidRPr="003F6D44" w:rsidRDefault="00542809" w:rsidP="00E6332F">
      <w:pPr>
        <w:widowControl w:val="0"/>
        <w:numPr>
          <w:ilvl w:val="0"/>
          <w:numId w:val="18"/>
        </w:numPr>
        <w:tabs>
          <w:tab w:val="left" w:pos="426"/>
        </w:tabs>
        <w:autoSpaceDE w:val="0"/>
        <w:jc w:val="both"/>
      </w:pPr>
      <w:r w:rsidRPr="003F6D44">
        <w:t>W przypadku, gdy okaże się, że wykonawca, którego oferta została wybrana będzie uchylał się od zawarcia umowy zamawiający może wybrać ofertę najkorzystniejszą spośród pozostałych ofert, bez przeprowadzania ich ponownej oceny chyba, że zachodzi jedna z przesłanek unieważnienia postępowania.</w:t>
      </w:r>
    </w:p>
    <w:p w:rsidR="00542809" w:rsidRPr="003F6D44" w:rsidRDefault="00542809" w:rsidP="00F913F2">
      <w:pPr>
        <w:widowControl w:val="0"/>
        <w:numPr>
          <w:ilvl w:val="0"/>
          <w:numId w:val="28"/>
        </w:numPr>
        <w:autoSpaceDE w:val="0"/>
        <w:spacing w:before="360" w:after="120"/>
        <w:ind w:left="142" w:hanging="142"/>
        <w:jc w:val="both"/>
        <w:rPr>
          <w:rFonts w:eastAsia="Arial Unicode MS"/>
          <w:b/>
          <w:u w:val="single"/>
        </w:rPr>
      </w:pPr>
      <w:r w:rsidRPr="003F6D44">
        <w:rPr>
          <w:rFonts w:eastAsia="Arial Unicode MS"/>
          <w:b/>
          <w:u w:val="single"/>
        </w:rPr>
        <w:t>Istotne postanowienia umowy/Projekt umowy</w:t>
      </w:r>
    </w:p>
    <w:p w:rsidR="00542809" w:rsidRPr="003F6D44" w:rsidRDefault="00542809" w:rsidP="00116C81">
      <w:pPr>
        <w:numPr>
          <w:ilvl w:val="0"/>
          <w:numId w:val="19"/>
        </w:numPr>
        <w:tabs>
          <w:tab w:val="clear" w:pos="360"/>
        </w:tabs>
        <w:jc w:val="both"/>
      </w:pPr>
      <w:r w:rsidRPr="003F6D44">
        <w:t>Zamawiający dopuszcza możliwość zmiany postanowień umowy w przypadku wystąpienia okoliczności, których nie można było przewidzieć w chwili zawarcia umowy, które są korzystne dla Zamawiającego:</w:t>
      </w:r>
    </w:p>
    <w:p w:rsidR="00542809" w:rsidRPr="003F6D44" w:rsidRDefault="00542809" w:rsidP="00116C81">
      <w:pPr>
        <w:spacing w:before="240" w:after="240"/>
        <w:ind w:left="709"/>
        <w:jc w:val="both"/>
      </w:pPr>
      <w:r w:rsidRPr="003F6D44">
        <w:t>Cena określona w ust. 1 ulega zmianie wyłącznie w przypadku ustawowej zmiany stawki podatku VAT lub ustawowej zmianie opodatkowania energii elektrycznej podatkiem akcyzowym,</w:t>
      </w:r>
    </w:p>
    <w:p w:rsidR="00542809" w:rsidRPr="003F6D44" w:rsidRDefault="00542809" w:rsidP="00116C81">
      <w:pPr>
        <w:spacing w:before="240" w:after="240"/>
        <w:ind w:left="709"/>
        <w:jc w:val="both"/>
      </w:pPr>
      <w:r w:rsidRPr="003F6D44">
        <w:t>Zgodnie z art.144 ust.6 nastąpi zmiana wartości umowy na wskutek zamówienia uzupełniającego.</w:t>
      </w:r>
    </w:p>
    <w:p w:rsidR="00542809" w:rsidRPr="003F6D44" w:rsidRDefault="00542809" w:rsidP="00E6332F">
      <w:pPr>
        <w:numPr>
          <w:ilvl w:val="0"/>
          <w:numId w:val="19"/>
        </w:numPr>
        <w:autoSpaceDE w:val="0"/>
        <w:jc w:val="both"/>
      </w:pPr>
      <w:r w:rsidRPr="003F6D44">
        <w:t>Umowa na wykonanie zamówienia publicznego zostanie zawarta z Wykonawcą, który spełni wszystkie postawione wymagania i którego oferta zostanie wybrana jako najkorzystniejsza.</w:t>
      </w:r>
    </w:p>
    <w:p w:rsidR="00542809" w:rsidRPr="003F6D44" w:rsidRDefault="00542809" w:rsidP="00E6332F">
      <w:pPr>
        <w:numPr>
          <w:ilvl w:val="0"/>
          <w:numId w:val="19"/>
        </w:numPr>
        <w:autoSpaceDE w:val="0"/>
        <w:jc w:val="both"/>
      </w:pPr>
      <w:r w:rsidRPr="003F6D44">
        <w:t xml:space="preserve">Umowa zostanie zawarta wg załączonego do niniejszej specyfikacji </w:t>
      </w:r>
      <w:r w:rsidR="009C0BDB" w:rsidRPr="003F6D44">
        <w:t>projektu</w:t>
      </w:r>
      <w:r w:rsidRPr="003F6D44">
        <w:t xml:space="preserve"> (</w:t>
      </w:r>
      <w:r w:rsidRPr="003F6D44">
        <w:rPr>
          <w:b/>
        </w:rPr>
        <w:t>załącznik</w:t>
      </w:r>
      <w:r w:rsidRPr="003F6D44">
        <w:t> </w:t>
      </w:r>
      <w:r w:rsidRPr="003F6D44">
        <w:rPr>
          <w:b/>
        </w:rPr>
        <w:t>nr 5),</w:t>
      </w:r>
      <w:r w:rsidRPr="003F6D44">
        <w:t xml:space="preserve"> na podstawie złożonej oferty Wykonawcy.</w:t>
      </w:r>
    </w:p>
    <w:p w:rsidR="00542809" w:rsidRPr="003F6D44" w:rsidRDefault="00542809" w:rsidP="00F913F2">
      <w:pPr>
        <w:widowControl w:val="0"/>
        <w:numPr>
          <w:ilvl w:val="0"/>
          <w:numId w:val="28"/>
        </w:numPr>
        <w:autoSpaceDE w:val="0"/>
        <w:spacing w:before="360" w:after="120"/>
        <w:ind w:left="142" w:hanging="142"/>
        <w:jc w:val="both"/>
        <w:rPr>
          <w:rFonts w:eastAsia="Arial Unicode MS"/>
          <w:b/>
          <w:u w:val="single"/>
        </w:rPr>
      </w:pPr>
      <w:r w:rsidRPr="003F6D44">
        <w:rPr>
          <w:rFonts w:eastAsia="Arial Unicode MS"/>
          <w:b/>
          <w:u w:val="single"/>
        </w:rPr>
        <w:t>Wymagania dotyczące zabezpieczenia należytego wykonania umowy</w:t>
      </w:r>
    </w:p>
    <w:p w:rsidR="00542809" w:rsidRPr="003F6D44" w:rsidRDefault="00542809" w:rsidP="001F68CE">
      <w:pPr>
        <w:jc w:val="both"/>
      </w:pPr>
      <w:r w:rsidRPr="003F6D44">
        <w:t>Zamawiający nie wymaga wniesienia zabezpieczenia należytego wykonania umowy.</w:t>
      </w:r>
    </w:p>
    <w:p w:rsidR="00542809" w:rsidRPr="003F6D44" w:rsidRDefault="00542809" w:rsidP="00F913F2">
      <w:pPr>
        <w:widowControl w:val="0"/>
        <w:numPr>
          <w:ilvl w:val="0"/>
          <w:numId w:val="28"/>
        </w:numPr>
        <w:autoSpaceDE w:val="0"/>
        <w:spacing w:before="360" w:after="120"/>
        <w:ind w:left="142" w:hanging="142"/>
        <w:jc w:val="both"/>
        <w:rPr>
          <w:rFonts w:eastAsia="Arial Unicode MS"/>
          <w:b/>
          <w:u w:val="single"/>
        </w:rPr>
      </w:pPr>
      <w:r w:rsidRPr="003F6D44">
        <w:rPr>
          <w:rFonts w:eastAsia="Arial Unicode MS"/>
          <w:b/>
          <w:u w:val="single"/>
        </w:rPr>
        <w:t>Środki ochrony prawnej przysługujące Wykonawcy w toku postępowania o udzielenie zamówienia</w:t>
      </w:r>
    </w:p>
    <w:p w:rsidR="00542809" w:rsidRPr="003F6D44" w:rsidRDefault="00542809" w:rsidP="00116C81">
      <w:pPr>
        <w:numPr>
          <w:ilvl w:val="0"/>
          <w:numId w:val="38"/>
        </w:numPr>
        <w:jc w:val="both"/>
        <w:rPr>
          <w:bCs/>
        </w:rPr>
      </w:pPr>
      <w:r w:rsidRPr="003F6D44">
        <w:rPr>
          <w:bCs/>
        </w:rPr>
        <w:t>Odwołanie przysługuje wyłącznie od niezgodnej z przepisami ustawy czynności Zamawiającego podjętej w postępowaniu o udzielenie zamówienia</w:t>
      </w:r>
      <w:r w:rsidR="00B9727B" w:rsidRPr="003F6D44">
        <w:rPr>
          <w:bCs/>
        </w:rPr>
        <w:t xml:space="preserve"> </w:t>
      </w:r>
      <w:r w:rsidRPr="003F6D44">
        <w:rPr>
          <w:bCs/>
        </w:rPr>
        <w:t>.</w:t>
      </w:r>
    </w:p>
    <w:p w:rsidR="00542809" w:rsidRPr="003F6D44" w:rsidRDefault="00542809" w:rsidP="00116C81">
      <w:pPr>
        <w:numPr>
          <w:ilvl w:val="0"/>
          <w:numId w:val="38"/>
        </w:numPr>
        <w:jc w:val="both"/>
        <w:rPr>
          <w:bCs/>
        </w:rPr>
      </w:pPr>
      <w:r w:rsidRPr="003F6D44">
        <w:t>Odwołanie przysługuje wyłącznie wobec czynności:</w:t>
      </w:r>
    </w:p>
    <w:p w:rsidR="00B9727B" w:rsidRPr="003F6D44" w:rsidRDefault="00B9727B" w:rsidP="00AD5D50">
      <w:pPr>
        <w:pStyle w:val="Akapitzlist"/>
        <w:numPr>
          <w:ilvl w:val="0"/>
          <w:numId w:val="46"/>
        </w:numPr>
        <w:ind w:left="851"/>
      </w:pPr>
      <w:r w:rsidRPr="003F6D44">
        <w:t xml:space="preserve">określenia warunków udziału w postępowaniu; </w:t>
      </w:r>
    </w:p>
    <w:p w:rsidR="00B9727B" w:rsidRPr="003F6D44" w:rsidRDefault="00B9727B" w:rsidP="00AD5D50">
      <w:pPr>
        <w:pStyle w:val="Akapitzlist"/>
        <w:numPr>
          <w:ilvl w:val="0"/>
          <w:numId w:val="46"/>
        </w:numPr>
        <w:ind w:left="851"/>
      </w:pPr>
      <w:bookmarkStart w:id="3" w:name="mip33168665"/>
      <w:bookmarkEnd w:id="3"/>
      <w:r w:rsidRPr="003F6D44">
        <w:t>wykluczenia odwołującego z postępowania o udzielenie zamówienia;</w:t>
      </w:r>
    </w:p>
    <w:p w:rsidR="00B9727B" w:rsidRPr="003F6D44" w:rsidRDefault="00B9727B" w:rsidP="00AD5D50">
      <w:pPr>
        <w:pStyle w:val="Akapitzlist"/>
        <w:numPr>
          <w:ilvl w:val="0"/>
          <w:numId w:val="46"/>
        </w:numPr>
        <w:ind w:left="851"/>
      </w:pPr>
      <w:bookmarkStart w:id="4" w:name="mip33168666"/>
      <w:bookmarkEnd w:id="4"/>
      <w:r w:rsidRPr="003F6D44">
        <w:t xml:space="preserve">odrzucenia oferty odwołującego; </w:t>
      </w:r>
    </w:p>
    <w:p w:rsidR="00B9727B" w:rsidRPr="003F6D44" w:rsidRDefault="00B9727B" w:rsidP="00AD5D50">
      <w:pPr>
        <w:pStyle w:val="Akapitzlist"/>
        <w:numPr>
          <w:ilvl w:val="0"/>
          <w:numId w:val="46"/>
        </w:numPr>
        <w:ind w:left="851"/>
      </w:pPr>
      <w:bookmarkStart w:id="5" w:name="mip35518603"/>
      <w:bookmarkEnd w:id="5"/>
      <w:r w:rsidRPr="003F6D44">
        <w:t xml:space="preserve">opisu przedmiotu zamówienia; </w:t>
      </w:r>
    </w:p>
    <w:p w:rsidR="00B9727B" w:rsidRPr="003F6D44" w:rsidRDefault="00B9727B" w:rsidP="00AD5D50">
      <w:pPr>
        <w:pStyle w:val="Akapitzlist"/>
        <w:numPr>
          <w:ilvl w:val="0"/>
          <w:numId w:val="46"/>
        </w:numPr>
        <w:ind w:left="851"/>
      </w:pPr>
      <w:bookmarkStart w:id="6" w:name="mip35518604"/>
      <w:bookmarkEnd w:id="6"/>
      <w:r w:rsidRPr="003F6D44">
        <w:t xml:space="preserve">wyboru najkorzystniejszej oferty. </w:t>
      </w:r>
    </w:p>
    <w:p w:rsidR="00542809" w:rsidRPr="003F6D44" w:rsidRDefault="00542809" w:rsidP="00116C81">
      <w:pPr>
        <w:numPr>
          <w:ilvl w:val="0"/>
          <w:numId w:val="38"/>
        </w:numPr>
        <w:jc w:val="both"/>
      </w:pPr>
      <w:r w:rsidRPr="003F6D44">
        <w:t>Odwołanie powinno wskazywać czynności lub zaniechanie czynności zamawiającego, której zarzuca się niezgodność z przepisami ustawy, zawierać zwięzłe przedstawienie zarzutów, określać żądanie oraz wskazywać okoliczności faktyczne i prawne uzasadniające wniesienie odwołania.</w:t>
      </w:r>
    </w:p>
    <w:p w:rsidR="00542809" w:rsidRPr="003F6D44" w:rsidRDefault="00542809" w:rsidP="00116C81">
      <w:pPr>
        <w:numPr>
          <w:ilvl w:val="0"/>
          <w:numId w:val="38"/>
        </w:numPr>
        <w:jc w:val="both"/>
        <w:rPr>
          <w:bCs/>
        </w:rPr>
      </w:pPr>
      <w:r w:rsidRPr="003F6D44">
        <w:rPr>
          <w:bCs/>
        </w:rPr>
        <w:t>Odwołanie wnosi si</w:t>
      </w:r>
      <w:r w:rsidRPr="003F6D44">
        <w:rPr>
          <w:rFonts w:eastAsia="TimesNewRoman"/>
          <w:bCs/>
        </w:rPr>
        <w:t xml:space="preserve">ę </w:t>
      </w:r>
      <w:r w:rsidRPr="003F6D44">
        <w:rPr>
          <w:bCs/>
        </w:rPr>
        <w:t xml:space="preserve">do </w:t>
      </w:r>
      <w:r w:rsidR="00E53554" w:rsidRPr="003F6D44">
        <w:rPr>
          <w:bCs/>
        </w:rPr>
        <w:t>Prezesa Izby</w:t>
      </w:r>
      <w:r w:rsidRPr="003F6D44">
        <w:rPr>
          <w:bCs/>
        </w:rPr>
        <w:t xml:space="preserve"> w formie pisemnej albo elektronicznej opatrzonej bezpiecznym podpisem elektronicznym weryfikowanym za pomoc</w:t>
      </w:r>
      <w:r w:rsidRPr="003F6D44">
        <w:rPr>
          <w:rFonts w:eastAsia="TimesNewRoman"/>
          <w:bCs/>
        </w:rPr>
        <w:t xml:space="preserve">ą </w:t>
      </w:r>
      <w:r w:rsidRPr="003F6D44">
        <w:rPr>
          <w:bCs/>
        </w:rPr>
        <w:t>wa</w:t>
      </w:r>
      <w:r w:rsidRPr="003F6D44">
        <w:rPr>
          <w:rFonts w:eastAsia="TimesNewRoman"/>
          <w:bCs/>
        </w:rPr>
        <w:t>ż</w:t>
      </w:r>
      <w:r w:rsidRPr="003F6D44">
        <w:rPr>
          <w:bCs/>
        </w:rPr>
        <w:t>nego kwalifikowanego certyfikatu. Odwołuj</w:t>
      </w:r>
      <w:r w:rsidRPr="003F6D44">
        <w:rPr>
          <w:rFonts w:eastAsia="TimesNewRoman"/>
          <w:bCs/>
        </w:rPr>
        <w:t>ą</w:t>
      </w:r>
      <w:r w:rsidRPr="003F6D44">
        <w:rPr>
          <w:bCs/>
        </w:rPr>
        <w:t>cy przesyła kopi</w:t>
      </w:r>
      <w:r w:rsidRPr="003F6D44">
        <w:rPr>
          <w:rFonts w:eastAsia="TimesNewRoman"/>
          <w:bCs/>
        </w:rPr>
        <w:t xml:space="preserve">ę </w:t>
      </w:r>
      <w:r w:rsidRPr="003F6D44">
        <w:rPr>
          <w:bCs/>
        </w:rPr>
        <w:t>odwołania zamawiaj</w:t>
      </w:r>
      <w:r w:rsidRPr="003F6D44">
        <w:rPr>
          <w:rFonts w:eastAsia="TimesNewRoman"/>
          <w:bCs/>
        </w:rPr>
        <w:t>ą</w:t>
      </w:r>
      <w:r w:rsidRPr="003F6D44">
        <w:rPr>
          <w:bCs/>
        </w:rPr>
        <w:t>cemu przed upływem terminu do wniesienia odwołania w taki sposób, aby mógł on zapozna</w:t>
      </w:r>
      <w:r w:rsidRPr="003F6D44">
        <w:rPr>
          <w:rFonts w:eastAsia="TimesNewRoman"/>
          <w:bCs/>
        </w:rPr>
        <w:t xml:space="preserve">ć </w:t>
      </w:r>
      <w:r w:rsidRPr="003F6D44">
        <w:rPr>
          <w:bCs/>
        </w:rPr>
        <w:t>si</w:t>
      </w:r>
      <w:r w:rsidRPr="003F6D44">
        <w:rPr>
          <w:rFonts w:eastAsia="TimesNewRoman"/>
          <w:bCs/>
        </w:rPr>
        <w:t xml:space="preserve">ę </w:t>
      </w:r>
      <w:r w:rsidRPr="003F6D44">
        <w:rPr>
          <w:bCs/>
        </w:rPr>
        <w:t>z jego tre</w:t>
      </w:r>
      <w:r w:rsidRPr="003F6D44">
        <w:rPr>
          <w:rFonts w:eastAsia="TimesNewRoman"/>
          <w:bCs/>
        </w:rPr>
        <w:t>ś</w:t>
      </w:r>
      <w:r w:rsidRPr="003F6D44">
        <w:rPr>
          <w:bCs/>
        </w:rPr>
        <w:t>ci</w:t>
      </w:r>
      <w:r w:rsidRPr="003F6D44">
        <w:rPr>
          <w:rFonts w:eastAsia="TimesNewRoman"/>
          <w:bCs/>
        </w:rPr>
        <w:t xml:space="preserve">ą </w:t>
      </w:r>
      <w:r w:rsidRPr="003F6D44">
        <w:rPr>
          <w:bCs/>
        </w:rPr>
        <w:t>przed upływem tego terminu. Domniemywa si</w:t>
      </w:r>
      <w:r w:rsidRPr="003F6D44">
        <w:rPr>
          <w:rFonts w:eastAsia="TimesNewRoman"/>
          <w:bCs/>
        </w:rPr>
        <w:t>ę</w:t>
      </w:r>
      <w:r w:rsidRPr="003F6D44">
        <w:rPr>
          <w:bCs/>
        </w:rPr>
        <w:t>, i</w:t>
      </w:r>
      <w:r w:rsidRPr="003F6D44">
        <w:rPr>
          <w:rFonts w:eastAsia="TimesNewRoman"/>
          <w:bCs/>
        </w:rPr>
        <w:t xml:space="preserve">ż </w:t>
      </w:r>
      <w:r w:rsidRPr="003F6D44">
        <w:rPr>
          <w:bCs/>
        </w:rPr>
        <w:t>zamawiaj</w:t>
      </w:r>
      <w:r w:rsidRPr="003F6D44">
        <w:rPr>
          <w:rFonts w:eastAsia="TimesNewRoman"/>
          <w:bCs/>
        </w:rPr>
        <w:t>ą</w:t>
      </w:r>
      <w:r w:rsidRPr="003F6D44">
        <w:rPr>
          <w:bCs/>
        </w:rPr>
        <w:t>cy mógł zapozna</w:t>
      </w:r>
      <w:r w:rsidRPr="003F6D44">
        <w:rPr>
          <w:rFonts w:eastAsia="TimesNewRoman"/>
          <w:bCs/>
        </w:rPr>
        <w:t xml:space="preserve">ć </w:t>
      </w:r>
      <w:r w:rsidRPr="003F6D44">
        <w:rPr>
          <w:bCs/>
        </w:rPr>
        <w:t>si</w:t>
      </w:r>
      <w:r w:rsidRPr="003F6D44">
        <w:rPr>
          <w:rFonts w:eastAsia="TimesNewRoman"/>
          <w:bCs/>
        </w:rPr>
        <w:t xml:space="preserve">ę </w:t>
      </w:r>
      <w:r w:rsidRPr="003F6D44">
        <w:rPr>
          <w:bCs/>
        </w:rPr>
        <w:t>z tre</w:t>
      </w:r>
      <w:r w:rsidRPr="003F6D44">
        <w:rPr>
          <w:rFonts w:eastAsia="TimesNewRoman"/>
          <w:bCs/>
        </w:rPr>
        <w:t>ś</w:t>
      </w:r>
      <w:r w:rsidRPr="003F6D44">
        <w:rPr>
          <w:bCs/>
        </w:rPr>
        <w:t>ci</w:t>
      </w:r>
      <w:r w:rsidRPr="003F6D44">
        <w:rPr>
          <w:rFonts w:eastAsia="TimesNewRoman"/>
          <w:bCs/>
        </w:rPr>
        <w:t xml:space="preserve">ą </w:t>
      </w:r>
      <w:r w:rsidRPr="003F6D44">
        <w:rPr>
          <w:bCs/>
        </w:rPr>
        <w:t>odwołania przed upływem terminu do jego wniesienia, je</w:t>
      </w:r>
      <w:r w:rsidRPr="003F6D44">
        <w:rPr>
          <w:rFonts w:eastAsia="TimesNewRoman"/>
          <w:bCs/>
        </w:rPr>
        <w:t>ż</w:t>
      </w:r>
      <w:r w:rsidRPr="003F6D44">
        <w:rPr>
          <w:bCs/>
        </w:rPr>
        <w:t>eli przesłanie jego kopii nast</w:t>
      </w:r>
      <w:r w:rsidRPr="003F6D44">
        <w:rPr>
          <w:rFonts w:eastAsia="TimesNewRoman"/>
          <w:bCs/>
        </w:rPr>
        <w:t>ą</w:t>
      </w:r>
      <w:r w:rsidRPr="003F6D44">
        <w:rPr>
          <w:bCs/>
        </w:rPr>
        <w:t>piło przed upływem terminu do jego wniesienia za pomoc</w:t>
      </w:r>
      <w:r w:rsidRPr="003F6D44">
        <w:rPr>
          <w:rFonts w:eastAsia="TimesNewRoman"/>
          <w:bCs/>
        </w:rPr>
        <w:t xml:space="preserve">ą </w:t>
      </w:r>
      <w:r w:rsidRPr="003F6D44">
        <w:rPr>
          <w:bCs/>
        </w:rPr>
        <w:t>jednego ze sposobów okre</w:t>
      </w:r>
      <w:r w:rsidRPr="003F6D44">
        <w:rPr>
          <w:rFonts w:eastAsia="TimesNewRoman"/>
          <w:bCs/>
        </w:rPr>
        <w:t>ś</w:t>
      </w:r>
      <w:r w:rsidRPr="003F6D44">
        <w:rPr>
          <w:bCs/>
        </w:rPr>
        <w:t>lonych w dziale VII SIWZ.</w:t>
      </w:r>
    </w:p>
    <w:p w:rsidR="00542809" w:rsidRPr="003F6D44" w:rsidRDefault="00542809" w:rsidP="00116C81">
      <w:pPr>
        <w:numPr>
          <w:ilvl w:val="0"/>
          <w:numId w:val="38"/>
        </w:numPr>
        <w:jc w:val="both"/>
        <w:rPr>
          <w:bCs/>
        </w:rPr>
      </w:pPr>
      <w:r w:rsidRPr="003F6D44">
        <w:rPr>
          <w:bCs/>
        </w:rPr>
        <w:t>W przypadku uznania zasadno</w:t>
      </w:r>
      <w:r w:rsidRPr="003F6D44">
        <w:rPr>
          <w:rFonts w:eastAsia="TimesNewRoman"/>
          <w:bCs/>
        </w:rPr>
        <w:t>ś</w:t>
      </w:r>
      <w:r w:rsidRPr="003F6D44">
        <w:rPr>
          <w:bCs/>
        </w:rPr>
        <w:t>ci przekazanej informacji zamawiaj</w:t>
      </w:r>
      <w:r w:rsidRPr="003F6D44">
        <w:rPr>
          <w:rFonts w:eastAsia="TimesNewRoman"/>
          <w:bCs/>
        </w:rPr>
        <w:t>ą</w:t>
      </w:r>
      <w:r w:rsidRPr="003F6D44">
        <w:rPr>
          <w:bCs/>
        </w:rPr>
        <w:t>cy powtarza czynno</w:t>
      </w:r>
      <w:r w:rsidRPr="003F6D44">
        <w:rPr>
          <w:rFonts w:eastAsia="TimesNewRoman"/>
          <w:bCs/>
        </w:rPr>
        <w:t xml:space="preserve">ść </w:t>
      </w:r>
      <w:r w:rsidRPr="003F6D44">
        <w:rPr>
          <w:bCs/>
        </w:rPr>
        <w:t>albo dokonuje czynno</w:t>
      </w:r>
      <w:r w:rsidRPr="003F6D44">
        <w:rPr>
          <w:rFonts w:eastAsia="TimesNewRoman"/>
          <w:bCs/>
        </w:rPr>
        <w:t>ś</w:t>
      </w:r>
      <w:r w:rsidRPr="003F6D44">
        <w:rPr>
          <w:bCs/>
        </w:rPr>
        <w:t>ci zaniechanej, informuj</w:t>
      </w:r>
      <w:r w:rsidRPr="003F6D44">
        <w:rPr>
          <w:rFonts w:eastAsia="TimesNewRoman"/>
          <w:bCs/>
        </w:rPr>
        <w:t>ą</w:t>
      </w:r>
      <w:r w:rsidRPr="003F6D44">
        <w:rPr>
          <w:bCs/>
        </w:rPr>
        <w:t>c o tym Wykonawców w sposób przewidziany w ustawie dla tej czynno</w:t>
      </w:r>
      <w:r w:rsidRPr="003F6D44">
        <w:rPr>
          <w:rFonts w:eastAsia="TimesNewRoman"/>
          <w:bCs/>
        </w:rPr>
        <w:t>ś</w:t>
      </w:r>
      <w:r w:rsidRPr="003F6D44">
        <w:rPr>
          <w:bCs/>
        </w:rPr>
        <w:t>ci.</w:t>
      </w:r>
    </w:p>
    <w:p w:rsidR="00542809" w:rsidRPr="003F6D44" w:rsidRDefault="00542809" w:rsidP="00116C81">
      <w:pPr>
        <w:numPr>
          <w:ilvl w:val="0"/>
          <w:numId w:val="38"/>
        </w:numPr>
        <w:jc w:val="both"/>
        <w:rPr>
          <w:bCs/>
        </w:rPr>
      </w:pPr>
      <w:r w:rsidRPr="003F6D44">
        <w:rPr>
          <w:bCs/>
        </w:rPr>
        <w:t>Odwołanie wnosi si</w:t>
      </w:r>
      <w:r w:rsidRPr="003F6D44">
        <w:rPr>
          <w:rFonts w:eastAsia="TimesNewRoman"/>
          <w:bCs/>
        </w:rPr>
        <w:t>ę</w:t>
      </w:r>
      <w:r w:rsidRPr="003F6D44">
        <w:rPr>
          <w:bCs/>
        </w:rPr>
        <w:t xml:space="preserve"> w terminie </w:t>
      </w:r>
      <w:r w:rsidRPr="003F6D44">
        <w:rPr>
          <w:b/>
          <w:bCs/>
        </w:rPr>
        <w:t>5 dni</w:t>
      </w:r>
      <w:r w:rsidRPr="003F6D44">
        <w:rPr>
          <w:bCs/>
        </w:rPr>
        <w:t xml:space="preserve"> od dnia przesłania informacji o czynno</w:t>
      </w:r>
      <w:r w:rsidRPr="003F6D44">
        <w:rPr>
          <w:rFonts w:eastAsia="TimesNewRoman"/>
          <w:bCs/>
        </w:rPr>
        <w:t>ś</w:t>
      </w:r>
      <w:r w:rsidRPr="003F6D44">
        <w:rPr>
          <w:bCs/>
        </w:rPr>
        <w:t>ci Zamawiaj</w:t>
      </w:r>
      <w:r w:rsidRPr="003F6D44">
        <w:rPr>
          <w:rFonts w:eastAsia="TimesNewRoman"/>
          <w:bCs/>
        </w:rPr>
        <w:t>ą</w:t>
      </w:r>
      <w:r w:rsidRPr="003F6D44">
        <w:rPr>
          <w:bCs/>
        </w:rPr>
        <w:t>cego stanowi</w:t>
      </w:r>
      <w:r w:rsidRPr="003F6D44">
        <w:rPr>
          <w:rFonts w:eastAsia="TimesNewRoman"/>
          <w:bCs/>
        </w:rPr>
        <w:t>ą</w:t>
      </w:r>
      <w:r w:rsidRPr="003F6D44">
        <w:rPr>
          <w:bCs/>
        </w:rPr>
        <w:t>cej podstaw</w:t>
      </w:r>
      <w:r w:rsidRPr="003F6D44">
        <w:rPr>
          <w:rFonts w:eastAsia="TimesNewRoman"/>
          <w:bCs/>
        </w:rPr>
        <w:t xml:space="preserve">ę </w:t>
      </w:r>
      <w:r w:rsidRPr="003F6D44">
        <w:rPr>
          <w:bCs/>
        </w:rPr>
        <w:t>jego wniesienia – je</w:t>
      </w:r>
      <w:r w:rsidRPr="003F6D44">
        <w:rPr>
          <w:rFonts w:eastAsia="TimesNewRoman"/>
          <w:bCs/>
        </w:rPr>
        <w:t>ż</w:t>
      </w:r>
      <w:r w:rsidRPr="003F6D44">
        <w:rPr>
          <w:bCs/>
        </w:rPr>
        <w:t xml:space="preserve">eli zostały przesłane przy użyciu środków komunikacji elektronicznej, albo w terminie </w:t>
      </w:r>
      <w:r w:rsidRPr="003F6D44">
        <w:rPr>
          <w:b/>
          <w:bCs/>
        </w:rPr>
        <w:t>10 dni</w:t>
      </w:r>
      <w:r w:rsidRPr="003F6D44">
        <w:rPr>
          <w:bCs/>
        </w:rPr>
        <w:t xml:space="preserve"> – je</w:t>
      </w:r>
      <w:r w:rsidRPr="003F6D44">
        <w:rPr>
          <w:rFonts w:eastAsia="TimesNewRoman"/>
          <w:bCs/>
        </w:rPr>
        <w:t>ż</w:t>
      </w:r>
      <w:r w:rsidRPr="003F6D44">
        <w:rPr>
          <w:bCs/>
        </w:rPr>
        <w:t>eli zostały przesłane w inny sposób.</w:t>
      </w:r>
    </w:p>
    <w:p w:rsidR="00542809" w:rsidRPr="003F6D44" w:rsidRDefault="00542809" w:rsidP="00116C81">
      <w:pPr>
        <w:numPr>
          <w:ilvl w:val="0"/>
          <w:numId w:val="38"/>
        </w:numPr>
        <w:jc w:val="both"/>
        <w:rPr>
          <w:bCs/>
        </w:rPr>
      </w:pPr>
      <w:r w:rsidRPr="003F6D44">
        <w:rPr>
          <w:bCs/>
        </w:rPr>
        <w:t>W przypadku wniesienia odwołania wobec tre</w:t>
      </w:r>
      <w:r w:rsidRPr="003F6D44">
        <w:rPr>
          <w:rFonts w:eastAsia="TimesNewRoman"/>
          <w:bCs/>
        </w:rPr>
        <w:t>ś</w:t>
      </w:r>
      <w:r w:rsidRPr="003F6D44">
        <w:rPr>
          <w:bCs/>
        </w:rPr>
        <w:t>ci ogłoszenia o zamówieniu lub postanowie</w:t>
      </w:r>
      <w:r w:rsidRPr="003F6D44">
        <w:rPr>
          <w:rFonts w:eastAsia="TimesNewRoman"/>
          <w:bCs/>
        </w:rPr>
        <w:t xml:space="preserve">ń </w:t>
      </w:r>
      <w:r w:rsidRPr="003F6D44">
        <w:rPr>
          <w:bCs/>
        </w:rPr>
        <w:t>specyfikacji istotnych warunków zamówienia zamawiaj</w:t>
      </w:r>
      <w:r w:rsidRPr="003F6D44">
        <w:rPr>
          <w:rFonts w:eastAsia="TimesNewRoman"/>
          <w:bCs/>
        </w:rPr>
        <w:t>ą</w:t>
      </w:r>
      <w:r w:rsidRPr="003F6D44">
        <w:rPr>
          <w:bCs/>
        </w:rPr>
        <w:t>cy mo</w:t>
      </w:r>
      <w:r w:rsidRPr="003F6D44">
        <w:rPr>
          <w:rFonts w:eastAsia="TimesNewRoman"/>
          <w:bCs/>
        </w:rPr>
        <w:t>ż</w:t>
      </w:r>
      <w:r w:rsidRPr="003F6D44">
        <w:rPr>
          <w:bCs/>
        </w:rPr>
        <w:t>e przedłu</w:t>
      </w:r>
      <w:r w:rsidRPr="003F6D44">
        <w:rPr>
          <w:rFonts w:eastAsia="TimesNewRoman"/>
          <w:bCs/>
        </w:rPr>
        <w:t>ż</w:t>
      </w:r>
      <w:r w:rsidRPr="003F6D44">
        <w:rPr>
          <w:bCs/>
        </w:rPr>
        <w:t>y</w:t>
      </w:r>
      <w:r w:rsidRPr="003F6D44">
        <w:rPr>
          <w:rFonts w:eastAsia="TimesNewRoman"/>
          <w:bCs/>
        </w:rPr>
        <w:t xml:space="preserve">ć </w:t>
      </w:r>
      <w:r w:rsidRPr="003F6D44">
        <w:rPr>
          <w:bCs/>
        </w:rPr>
        <w:t>termin składania ofert lub termin składania wniosków.</w:t>
      </w:r>
    </w:p>
    <w:p w:rsidR="00542809" w:rsidRPr="003F6D44" w:rsidRDefault="00542809" w:rsidP="00B243E4">
      <w:pPr>
        <w:spacing w:before="120"/>
        <w:ind w:left="357"/>
        <w:jc w:val="both"/>
      </w:pPr>
      <w:r w:rsidRPr="003F6D44">
        <w:t>Pozostałe informacje dotyczące postępowania odwoławczego znajdują się w Dziale VI ustawy Prawo zamówień publicznych „Środki ochrony prawnej".</w:t>
      </w:r>
    </w:p>
    <w:p w:rsidR="00542809" w:rsidRPr="003F6D44" w:rsidRDefault="00542809" w:rsidP="00F913F2">
      <w:pPr>
        <w:widowControl w:val="0"/>
        <w:numPr>
          <w:ilvl w:val="0"/>
          <w:numId w:val="28"/>
        </w:numPr>
        <w:autoSpaceDE w:val="0"/>
        <w:spacing w:before="360" w:after="120"/>
        <w:ind w:left="142" w:hanging="142"/>
        <w:jc w:val="both"/>
        <w:rPr>
          <w:rFonts w:eastAsia="Arial Unicode MS"/>
          <w:b/>
          <w:u w:val="single"/>
        </w:rPr>
      </w:pPr>
      <w:r w:rsidRPr="003F6D44">
        <w:rPr>
          <w:rFonts w:eastAsia="Arial Unicode MS"/>
          <w:b/>
          <w:u w:val="single"/>
        </w:rPr>
        <w:t>Informacja dotycząca składania ofert częściowych</w:t>
      </w:r>
    </w:p>
    <w:p w:rsidR="00542809" w:rsidRPr="003F6D44" w:rsidRDefault="00542809" w:rsidP="001F68CE">
      <w:pPr>
        <w:autoSpaceDE w:val="0"/>
      </w:pPr>
      <w:r w:rsidRPr="003F6D44">
        <w:t>Zamawiający nie dopuszcza składania ofert częściowych.</w:t>
      </w:r>
    </w:p>
    <w:p w:rsidR="00542809" w:rsidRPr="003F6D44" w:rsidRDefault="00542809" w:rsidP="00F913F2">
      <w:pPr>
        <w:widowControl w:val="0"/>
        <w:numPr>
          <w:ilvl w:val="0"/>
          <w:numId w:val="28"/>
        </w:numPr>
        <w:autoSpaceDE w:val="0"/>
        <w:spacing w:before="360" w:after="120"/>
        <w:ind w:left="142" w:hanging="142"/>
        <w:jc w:val="both"/>
        <w:rPr>
          <w:rFonts w:eastAsia="Arial Unicode MS"/>
          <w:b/>
          <w:u w:val="single"/>
        </w:rPr>
      </w:pPr>
      <w:r w:rsidRPr="003F6D44">
        <w:rPr>
          <w:rFonts w:eastAsia="Arial Unicode MS"/>
          <w:b/>
          <w:u w:val="single"/>
        </w:rPr>
        <w:t>Informacja dotycząca udzielenia zamówienia uzupełniającego</w:t>
      </w:r>
    </w:p>
    <w:p w:rsidR="00542809" w:rsidRPr="003F6D44" w:rsidRDefault="00542809" w:rsidP="001F68CE">
      <w:pPr>
        <w:autoSpaceDE w:val="0"/>
        <w:jc w:val="both"/>
      </w:pPr>
      <w:r w:rsidRPr="003F6D44">
        <w:t>Zamawiający przewiduje możliwość udzielenia zamówienia uzupełniającego na podstawie aneksu do umowy . Maksymalny zakres zamówień uzupełniających wynosi 10% zamówienia podstawowego. Zamówienia uzupełniające dotyczą zwiększenia zakresu dostawy energii elektrycznej objętej niniejszym zamówieniem w cenach sprzedaży wynikających z przetargu.</w:t>
      </w:r>
    </w:p>
    <w:p w:rsidR="00542809" w:rsidRPr="003F6D44" w:rsidRDefault="00542809" w:rsidP="00F913F2">
      <w:pPr>
        <w:widowControl w:val="0"/>
        <w:numPr>
          <w:ilvl w:val="0"/>
          <w:numId w:val="28"/>
        </w:numPr>
        <w:autoSpaceDE w:val="0"/>
        <w:spacing w:before="360" w:after="120"/>
        <w:ind w:left="142" w:hanging="142"/>
        <w:jc w:val="both"/>
        <w:rPr>
          <w:rFonts w:eastAsia="Arial Unicode MS"/>
          <w:b/>
          <w:u w:val="single"/>
        </w:rPr>
      </w:pPr>
      <w:r w:rsidRPr="003F6D44">
        <w:rPr>
          <w:rFonts w:eastAsia="Arial Unicode MS"/>
          <w:b/>
          <w:u w:val="single"/>
        </w:rPr>
        <w:t>Informacja dotycząca składania ofert wariantowych</w:t>
      </w:r>
    </w:p>
    <w:p w:rsidR="00542809" w:rsidRPr="003F6D44" w:rsidRDefault="00542809" w:rsidP="001F68CE">
      <w:r w:rsidRPr="003F6D44">
        <w:t>Zamawiający nie dopuszcza składania ofert wariantowych.</w:t>
      </w:r>
    </w:p>
    <w:p w:rsidR="00542809" w:rsidRPr="003F6D44" w:rsidRDefault="00542809" w:rsidP="00F913F2">
      <w:pPr>
        <w:widowControl w:val="0"/>
        <w:numPr>
          <w:ilvl w:val="0"/>
          <w:numId w:val="28"/>
        </w:numPr>
        <w:autoSpaceDE w:val="0"/>
        <w:spacing w:before="360" w:after="120"/>
        <w:ind w:left="142" w:hanging="142"/>
        <w:jc w:val="both"/>
        <w:rPr>
          <w:rFonts w:eastAsia="Arial Unicode MS"/>
          <w:b/>
          <w:u w:val="single"/>
        </w:rPr>
      </w:pPr>
      <w:r w:rsidRPr="003F6D44">
        <w:rPr>
          <w:rFonts w:eastAsia="Arial Unicode MS"/>
          <w:b/>
          <w:u w:val="single"/>
        </w:rPr>
        <w:t>Informacja na temat możliwości powierzenia przez wykonawcę wykonania części lub całości zamówienia podwykonawcom</w:t>
      </w:r>
    </w:p>
    <w:p w:rsidR="00266F69" w:rsidRPr="003F6D44" w:rsidRDefault="00542809" w:rsidP="001F68CE">
      <w:pPr>
        <w:widowControl w:val="0"/>
        <w:tabs>
          <w:tab w:val="left" w:pos="720"/>
        </w:tabs>
        <w:autoSpaceDE w:val="0"/>
        <w:spacing w:before="60" w:after="60"/>
        <w:jc w:val="both"/>
        <w:rPr>
          <w:shd w:val="clear" w:color="auto" w:fill="FFFFFF"/>
        </w:rPr>
      </w:pPr>
      <w:r w:rsidRPr="003F6D44">
        <w:t>Ze względu na specyfikę przedmiotu zam</w:t>
      </w:r>
      <w:r w:rsidRPr="003F6D44">
        <w:rPr>
          <w:shd w:val="clear" w:color="auto" w:fill="FFFFFF"/>
        </w:rPr>
        <w:t>ówienia Zamawiający nie dopuszcza możliwości powierzenia przez wykonawcę wykonania części lub całości niniejszego zamówienia podwykonawcom.</w:t>
      </w:r>
    </w:p>
    <w:p w:rsidR="00542809" w:rsidRPr="003F6D44" w:rsidRDefault="00542809" w:rsidP="00F913F2">
      <w:pPr>
        <w:widowControl w:val="0"/>
        <w:numPr>
          <w:ilvl w:val="0"/>
          <w:numId w:val="28"/>
        </w:numPr>
        <w:autoSpaceDE w:val="0"/>
        <w:spacing w:before="360" w:after="120"/>
        <w:ind w:left="142" w:hanging="142"/>
        <w:jc w:val="both"/>
        <w:rPr>
          <w:rFonts w:eastAsia="Arial Unicode MS"/>
          <w:b/>
          <w:u w:val="single"/>
        </w:rPr>
      </w:pPr>
      <w:r w:rsidRPr="003F6D44">
        <w:rPr>
          <w:rFonts w:eastAsia="Arial Unicode MS"/>
          <w:b/>
          <w:u w:val="single"/>
        </w:rPr>
        <w:t>Informacje dotyczące walut obcych, w jakich dopuszcza się prowadzenie rozliczeń z Zamawiającym</w:t>
      </w:r>
    </w:p>
    <w:p w:rsidR="00542809" w:rsidRPr="003F6D44" w:rsidRDefault="00542809" w:rsidP="001F68CE">
      <w:pPr>
        <w:jc w:val="both"/>
      </w:pPr>
      <w:r w:rsidRPr="003F6D44">
        <w:t>Zamawiający nie dopuszcza rozliczeń w walutach obcych.</w:t>
      </w:r>
    </w:p>
    <w:p w:rsidR="00542809" w:rsidRPr="003F6D44" w:rsidRDefault="00542809" w:rsidP="00F913F2">
      <w:pPr>
        <w:widowControl w:val="0"/>
        <w:numPr>
          <w:ilvl w:val="0"/>
          <w:numId w:val="28"/>
        </w:numPr>
        <w:autoSpaceDE w:val="0"/>
        <w:spacing w:before="360" w:after="120"/>
        <w:ind w:left="142" w:hanging="142"/>
        <w:jc w:val="both"/>
        <w:rPr>
          <w:rFonts w:eastAsia="Arial Unicode MS"/>
          <w:b/>
          <w:u w:val="single"/>
        </w:rPr>
      </w:pPr>
      <w:r w:rsidRPr="003F6D44">
        <w:rPr>
          <w:rFonts w:eastAsia="Arial Unicode MS"/>
          <w:b/>
          <w:u w:val="single"/>
        </w:rPr>
        <w:t>Aukcja elektroniczna</w:t>
      </w:r>
    </w:p>
    <w:p w:rsidR="00542809" w:rsidRPr="003F6D44" w:rsidRDefault="00542809" w:rsidP="001F68CE">
      <w:pPr>
        <w:jc w:val="both"/>
      </w:pPr>
      <w:r w:rsidRPr="003F6D44">
        <w:t>Zamawiający nie przewiduje prowadzenia aukcji elektronicznej.</w:t>
      </w:r>
    </w:p>
    <w:p w:rsidR="00542809" w:rsidRPr="003F6D44" w:rsidRDefault="00542809" w:rsidP="00F913F2">
      <w:pPr>
        <w:widowControl w:val="0"/>
        <w:numPr>
          <w:ilvl w:val="0"/>
          <w:numId w:val="28"/>
        </w:numPr>
        <w:autoSpaceDE w:val="0"/>
        <w:spacing w:before="360" w:after="120"/>
        <w:ind w:left="142" w:hanging="142"/>
        <w:jc w:val="both"/>
        <w:rPr>
          <w:rFonts w:eastAsia="Arial Unicode MS"/>
          <w:b/>
          <w:u w:val="single"/>
        </w:rPr>
      </w:pPr>
      <w:r w:rsidRPr="003F6D44">
        <w:rPr>
          <w:rFonts w:eastAsia="Arial Unicode MS"/>
          <w:b/>
          <w:u w:val="single"/>
        </w:rPr>
        <w:t>Umowa ramowa</w:t>
      </w:r>
    </w:p>
    <w:p w:rsidR="00542809" w:rsidRPr="003F6D44" w:rsidRDefault="00542809" w:rsidP="001F68CE">
      <w:pPr>
        <w:jc w:val="both"/>
      </w:pPr>
      <w:r w:rsidRPr="003F6D44">
        <w:t>Zamawiający nie przewiduje zawarcia umowy ramowej.</w:t>
      </w:r>
    </w:p>
    <w:p w:rsidR="00542809" w:rsidRPr="003F6D44" w:rsidRDefault="00542809" w:rsidP="00F913F2">
      <w:pPr>
        <w:widowControl w:val="0"/>
        <w:numPr>
          <w:ilvl w:val="0"/>
          <w:numId w:val="28"/>
        </w:numPr>
        <w:autoSpaceDE w:val="0"/>
        <w:spacing w:before="360" w:after="120"/>
        <w:ind w:left="142" w:hanging="142"/>
        <w:jc w:val="both"/>
        <w:rPr>
          <w:rFonts w:eastAsia="Arial Unicode MS"/>
          <w:b/>
          <w:u w:val="single"/>
        </w:rPr>
      </w:pPr>
      <w:r w:rsidRPr="003F6D44">
        <w:rPr>
          <w:rFonts w:eastAsia="Arial Unicode MS"/>
          <w:b/>
          <w:u w:val="single"/>
        </w:rPr>
        <w:t>Informacje uzupełniające</w:t>
      </w:r>
    </w:p>
    <w:p w:rsidR="00542809" w:rsidRPr="003F6D44" w:rsidRDefault="00542809" w:rsidP="0037190B">
      <w:pPr>
        <w:spacing w:after="120"/>
        <w:jc w:val="both"/>
      </w:pPr>
      <w:r w:rsidRPr="003F6D44">
        <w:t xml:space="preserve">Postępowanie o udzielenie zamówienia publicznego może zostać unieważnione jedynie w przypadkach określonych w art. 93 ust. 1 </w:t>
      </w:r>
      <w:smartTag w:uri="urn:schemas-microsoft-com:office:smarttags" w:element="PersonName">
        <w:smartTagPr>
          <w:attr w:name="ProductID" w:val="i 1"/>
        </w:smartTagPr>
        <w:r w:rsidRPr="003F6D44">
          <w:t>i 1</w:t>
        </w:r>
      </w:smartTag>
      <w:r w:rsidRPr="003F6D44">
        <w:t xml:space="preserve">a ustawy z dnia 29.01.2004 r. Prawo Zamówień Publicznych </w:t>
      </w:r>
      <w:r w:rsidRPr="003F6D44">
        <w:rPr>
          <w:rFonts w:eastAsia="Arial Unicode MS"/>
          <w:shd w:val="clear" w:color="auto" w:fill="FFFFFF"/>
        </w:rPr>
        <w:t>(</w:t>
      </w:r>
      <w:r w:rsidRPr="003F6D44">
        <w:t xml:space="preserve">Dz. U. z 2015 roku poz. 2164 </w:t>
      </w:r>
      <w:r w:rsidR="00EE0FAA" w:rsidRPr="003F6D44">
        <w:t>ze zmianami</w:t>
      </w:r>
      <w:r w:rsidRPr="003F6D44">
        <w:t>). O fakcie unieważnienia postępowania, Zamawiający poinformuje wszystkich Wykonawców biorących w nim udział.</w:t>
      </w:r>
    </w:p>
    <w:p w:rsidR="00542809" w:rsidRPr="003F6D44" w:rsidRDefault="00542809" w:rsidP="0037190B">
      <w:pPr>
        <w:spacing w:after="120"/>
        <w:jc w:val="both"/>
      </w:pPr>
      <w:r w:rsidRPr="003F6D44">
        <w:t>W uzasadnionych przypadkach Zamawiający może przed upływem terminu składania ofert zmienić treść specyfikacji istotnych warunków zamówienia. Dokonaną zmianę Zamawiający przekaże niezwłocznie wszystkim Wykonawcom, którym przekazano specyfikację istotnych warunków zamówienia oraz zamieści na stronie internetowej.</w:t>
      </w:r>
    </w:p>
    <w:p w:rsidR="00542809" w:rsidRPr="003F6D44" w:rsidRDefault="00542809" w:rsidP="0037190B">
      <w:pPr>
        <w:spacing w:after="120"/>
        <w:jc w:val="both"/>
      </w:pPr>
      <w:r w:rsidRPr="003F6D44">
        <w:t xml:space="preserve">Wszelkie zmiany, w tym zmiany terminów, jak również pytania Wykonawców wraz z wyjaśnieniami stają się integralną częścią specyfikacji istotnych warunków zamówienia i będą wiążące przy składaniu ofert. </w:t>
      </w:r>
    </w:p>
    <w:p w:rsidR="00542809" w:rsidRPr="003F6D44" w:rsidRDefault="00542809" w:rsidP="0037190B">
      <w:pPr>
        <w:spacing w:after="120"/>
        <w:jc w:val="both"/>
      </w:pPr>
      <w:r w:rsidRPr="003F6D44">
        <w:t xml:space="preserve">Jeżeli w wyniku zmiany treści specyfikacji istotnych warunków zamówienia nieprowadzącej do zmiany treści ogłoszenia o zamówieniu jest niezbędny dodatkowy czas na wprowadzenie zmian w ofertach, Zamawiający przedłuży termin składania ofert i poinformuje o tym wykonawców, którym przekazano specyfikację istotnych warunków zamówienia, oraz zamieści informację na stronie internetowej. </w:t>
      </w:r>
    </w:p>
    <w:p w:rsidR="00542809" w:rsidRPr="003F6D44" w:rsidRDefault="00542809" w:rsidP="00F913F2">
      <w:pPr>
        <w:widowControl w:val="0"/>
        <w:numPr>
          <w:ilvl w:val="0"/>
          <w:numId w:val="28"/>
        </w:numPr>
        <w:autoSpaceDE w:val="0"/>
        <w:spacing w:before="360" w:after="120"/>
        <w:ind w:left="142" w:hanging="142"/>
        <w:jc w:val="both"/>
        <w:rPr>
          <w:rFonts w:eastAsia="Arial Unicode MS"/>
          <w:b/>
          <w:u w:val="single"/>
        </w:rPr>
      </w:pPr>
      <w:r w:rsidRPr="003F6D44">
        <w:rPr>
          <w:rFonts w:eastAsia="Arial Unicode MS"/>
          <w:b/>
          <w:u w:val="single"/>
        </w:rPr>
        <w:t>Zaliczki</w:t>
      </w:r>
    </w:p>
    <w:p w:rsidR="00542809" w:rsidRPr="003F6D44" w:rsidRDefault="00542809" w:rsidP="001F68CE">
      <w:pPr>
        <w:jc w:val="both"/>
      </w:pPr>
      <w:r w:rsidRPr="003F6D44">
        <w:t>Zamawiający nie przewiduje udzielenia zaliczek na poczet wykonania zamówienia.</w:t>
      </w:r>
    </w:p>
    <w:p w:rsidR="00542809" w:rsidRPr="003F6D44" w:rsidRDefault="00542809" w:rsidP="00F913F2">
      <w:pPr>
        <w:widowControl w:val="0"/>
        <w:numPr>
          <w:ilvl w:val="0"/>
          <w:numId w:val="28"/>
        </w:numPr>
        <w:autoSpaceDE w:val="0"/>
        <w:spacing w:before="360" w:after="120"/>
        <w:ind w:left="142" w:hanging="142"/>
        <w:jc w:val="both"/>
        <w:rPr>
          <w:rFonts w:eastAsia="Arial Unicode MS"/>
          <w:b/>
          <w:u w:val="single"/>
        </w:rPr>
      </w:pPr>
      <w:r w:rsidRPr="003F6D44">
        <w:rPr>
          <w:rFonts w:eastAsia="Arial Unicode MS"/>
          <w:b/>
          <w:u w:val="single"/>
        </w:rPr>
        <w:t>Postanowienia końcowe</w:t>
      </w:r>
    </w:p>
    <w:p w:rsidR="00542809" w:rsidRPr="003F6D44" w:rsidRDefault="00542809" w:rsidP="00E6332F">
      <w:pPr>
        <w:numPr>
          <w:ilvl w:val="0"/>
          <w:numId w:val="21"/>
        </w:numPr>
        <w:jc w:val="both"/>
      </w:pPr>
      <w:r w:rsidRPr="003F6D44">
        <w:t>Zasady udostępniania dokumentów</w:t>
      </w:r>
    </w:p>
    <w:p w:rsidR="00542809" w:rsidRPr="003F6D44" w:rsidRDefault="00542809" w:rsidP="00F339BF">
      <w:pPr>
        <w:ind w:left="357"/>
        <w:jc w:val="both"/>
      </w:pPr>
      <w:r w:rsidRPr="003F6D44">
        <w:t xml:space="preserve">Uczestnicy postępowania mają prawo wglądu do treści protokołu, wniosków po upływie terminu ich składania oraz ofert w trakcie prowadzonego postępowania z wyjątkiem dokumentów stanowiących załączniki do protokołu (jawne po zakończeniu postępowania) oraz stanowiących tajemnicę przedsiębiorstwa w rozumieniu przepisów o zwalczaniu nieuczciwej konkurencji zastrzeżonych przez uczestników postępowania. </w:t>
      </w:r>
    </w:p>
    <w:p w:rsidR="00542809" w:rsidRPr="003F6D44" w:rsidRDefault="00542809" w:rsidP="00E6332F">
      <w:pPr>
        <w:numPr>
          <w:ilvl w:val="0"/>
          <w:numId w:val="21"/>
        </w:numPr>
        <w:ind w:left="420" w:hanging="420"/>
        <w:jc w:val="both"/>
      </w:pPr>
      <w:r w:rsidRPr="003F6D44">
        <w:t>Udostępnienie zainteresowanym odbywać się będzie wg poniższych zasad:</w:t>
      </w:r>
    </w:p>
    <w:p w:rsidR="00542809" w:rsidRPr="003F6D44" w:rsidRDefault="00542809" w:rsidP="00E6332F">
      <w:pPr>
        <w:numPr>
          <w:ilvl w:val="2"/>
          <w:numId w:val="21"/>
        </w:numPr>
        <w:tabs>
          <w:tab w:val="clear" w:pos="2337"/>
        </w:tabs>
        <w:ind w:left="993" w:hanging="352"/>
        <w:jc w:val="both"/>
      </w:pPr>
      <w:r w:rsidRPr="003F6D44">
        <w:t>Zamawiający udostępnia wskazane dokumenty po złożeniu pisemnego wniosku;</w:t>
      </w:r>
    </w:p>
    <w:p w:rsidR="00542809" w:rsidRPr="003F6D44" w:rsidRDefault="00542809" w:rsidP="00E6332F">
      <w:pPr>
        <w:numPr>
          <w:ilvl w:val="2"/>
          <w:numId w:val="21"/>
        </w:numPr>
        <w:tabs>
          <w:tab w:val="clear" w:pos="2337"/>
        </w:tabs>
        <w:ind w:left="993" w:hanging="352"/>
        <w:jc w:val="both"/>
      </w:pPr>
      <w:r w:rsidRPr="003F6D44">
        <w:t>Zamawiający wyznacza termin, miejsce oraz zakres udostępnianych dokumentów;</w:t>
      </w:r>
    </w:p>
    <w:p w:rsidR="00542809" w:rsidRPr="003F6D44" w:rsidRDefault="00542809" w:rsidP="00E6332F">
      <w:pPr>
        <w:numPr>
          <w:ilvl w:val="2"/>
          <w:numId w:val="21"/>
        </w:numPr>
        <w:tabs>
          <w:tab w:val="clear" w:pos="2337"/>
        </w:tabs>
        <w:ind w:left="993" w:hanging="352"/>
        <w:jc w:val="both"/>
      </w:pPr>
      <w:r w:rsidRPr="003F6D44">
        <w:t>Udostępnienie może mieć miejsce w siedzibie Zamawiającego oraz w czasie godzin jego urzędowania.</w:t>
      </w:r>
    </w:p>
    <w:p w:rsidR="00542809" w:rsidRPr="003F6D44" w:rsidRDefault="00542809" w:rsidP="00F913F2">
      <w:pPr>
        <w:widowControl w:val="0"/>
        <w:numPr>
          <w:ilvl w:val="0"/>
          <w:numId w:val="28"/>
        </w:numPr>
        <w:autoSpaceDE w:val="0"/>
        <w:spacing w:before="360" w:after="120"/>
        <w:ind w:left="142" w:hanging="142"/>
        <w:jc w:val="both"/>
        <w:rPr>
          <w:rFonts w:eastAsia="Arial Unicode MS"/>
          <w:b/>
          <w:u w:val="single"/>
        </w:rPr>
      </w:pPr>
      <w:r w:rsidRPr="003F6D44">
        <w:rPr>
          <w:rFonts w:eastAsia="Arial Unicode MS"/>
          <w:b/>
          <w:u w:val="single"/>
        </w:rPr>
        <w:t>Wykaz załączników do SIWZ</w:t>
      </w:r>
    </w:p>
    <w:p w:rsidR="00542809" w:rsidRPr="003F6D44" w:rsidRDefault="00542809" w:rsidP="001F68CE">
      <w:pPr>
        <w:autoSpaceDE w:val="0"/>
      </w:pPr>
      <w:r w:rsidRPr="003F6D44">
        <w:t>Załącznik nr 1 – Szczegółowy Opis Przedmiotu Zamówienia</w:t>
      </w:r>
    </w:p>
    <w:p w:rsidR="00542809" w:rsidRPr="003F6D44" w:rsidRDefault="00542809" w:rsidP="001F68CE">
      <w:pPr>
        <w:autoSpaceDE w:val="0"/>
      </w:pPr>
      <w:r w:rsidRPr="003F6D44">
        <w:t>Załącznik nr 2 – Formularz oferty</w:t>
      </w:r>
    </w:p>
    <w:p w:rsidR="00542809" w:rsidRPr="003F6D44" w:rsidRDefault="00542809" w:rsidP="001F68CE">
      <w:pPr>
        <w:autoSpaceDE w:val="0"/>
      </w:pPr>
      <w:r w:rsidRPr="003F6D44">
        <w:t>Załącznik nr 3 – Formularz cenowy</w:t>
      </w:r>
    </w:p>
    <w:p w:rsidR="00542809" w:rsidRPr="003F6D44" w:rsidRDefault="00542809" w:rsidP="001F68CE">
      <w:pPr>
        <w:autoSpaceDE w:val="0"/>
      </w:pPr>
      <w:r w:rsidRPr="003F6D44">
        <w:t>Załącznik nr 4 – Oświadczenie o spełnieniu warunków udziału w postępowaniu</w:t>
      </w:r>
    </w:p>
    <w:p w:rsidR="00542809" w:rsidRPr="003F6D44" w:rsidRDefault="00542809" w:rsidP="001F68CE">
      <w:pPr>
        <w:autoSpaceDE w:val="0"/>
      </w:pPr>
      <w:r w:rsidRPr="003F6D44">
        <w:t xml:space="preserve">Załącznik nr 5 – </w:t>
      </w:r>
      <w:r w:rsidR="009C0BDB" w:rsidRPr="003F6D44">
        <w:t>Projekt</w:t>
      </w:r>
      <w:r w:rsidRPr="003F6D44">
        <w:t xml:space="preserve"> umowy</w:t>
      </w:r>
    </w:p>
    <w:p w:rsidR="00542809" w:rsidRPr="003F6D44" w:rsidRDefault="00542809" w:rsidP="001F68CE">
      <w:pPr>
        <w:autoSpaceDE w:val="0"/>
      </w:pPr>
      <w:r w:rsidRPr="003F6D44">
        <w:t>Załącznik nr 6 – Oświadczenie o braku podstaw do wykluczenia z postępowania</w:t>
      </w:r>
    </w:p>
    <w:p w:rsidR="00542809" w:rsidRPr="003F6D44" w:rsidRDefault="00542809" w:rsidP="001F68CE">
      <w:r w:rsidRPr="003F6D44">
        <w:t>Załącznik nr 7 – Lista podmiotów należących do tej samej Grupy Kapitałowej</w:t>
      </w:r>
    </w:p>
    <w:p w:rsidR="00542809" w:rsidRPr="003F6D44" w:rsidRDefault="00542809" w:rsidP="00926F40">
      <w:pPr>
        <w:autoSpaceDE w:val="0"/>
      </w:pPr>
      <w:r w:rsidRPr="003F6D44">
        <w:t>Załącznik nr 8 – Oświadczenie o niepowierzeniu części zamówienia podwykonawcom</w:t>
      </w:r>
    </w:p>
    <w:p w:rsidR="00542809" w:rsidRPr="003F6D44" w:rsidRDefault="00542809" w:rsidP="00926F40">
      <w:pPr>
        <w:autoSpaceDE w:val="0"/>
      </w:pPr>
      <w:r w:rsidRPr="003F6D44">
        <w:t>Załącznik nr 9 – Oświadczenie o posiadaniu ważnej umowy z OSD</w:t>
      </w:r>
    </w:p>
    <w:p w:rsidR="00542809" w:rsidRPr="003F6D44" w:rsidRDefault="00542809" w:rsidP="00926F40">
      <w:pPr>
        <w:autoSpaceDE w:val="0"/>
      </w:pPr>
      <w:r w:rsidRPr="003F6D44">
        <w:t>Załącznik nr 10 – Pełnomocnictwo (zał. nr 1 do Umowy)</w:t>
      </w:r>
    </w:p>
    <w:p w:rsidR="00542809" w:rsidRPr="003F6D44" w:rsidRDefault="00542809" w:rsidP="00A939C2">
      <w:pPr>
        <w:autoSpaceDE w:val="0"/>
      </w:pPr>
      <w:r w:rsidRPr="003F6D44">
        <w:t>Załącznik nr 11 – Oświadczenie o minimalnym obrocie za rok 2015</w:t>
      </w:r>
    </w:p>
    <w:sectPr w:rsidR="00542809" w:rsidRPr="003F6D44" w:rsidSect="00542809">
      <w:footerReference w:type="even" r:id="rId9"/>
      <w:footerReference w:type="default" r:id="rId10"/>
      <w:footnotePr>
        <w:pos w:val="beneathText"/>
      </w:footnotePr>
      <w:type w:val="continuous"/>
      <w:pgSz w:w="11905" w:h="16837"/>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3AE0" w:rsidRDefault="00BF3AE0">
      <w:r>
        <w:separator/>
      </w:r>
    </w:p>
  </w:endnote>
  <w:endnote w:type="continuationSeparator" w:id="0">
    <w:p w:rsidR="00BF3AE0" w:rsidRDefault="00BF3AE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EE"/>
    <w:family w:val="modern"/>
    <w:pitch w:val="fixed"/>
    <w:sig w:usb0="20002A87" w:usb1="80000000" w:usb2="00000008" w:usb3="00000000" w:csb0="000001FF" w:csb1="00000000"/>
  </w:font>
  <w:font w:name="Arial">
    <w:panose1 w:val="020B0604020202020204"/>
    <w:charset w:val="EE"/>
    <w:family w:val="swiss"/>
    <w:pitch w:val="variable"/>
    <w:sig w:usb0="20002A87" w:usb1="00000000" w:usb2="00000000" w:usb3="00000000" w:csb0="000001FF" w:csb1="00000000"/>
  </w:font>
  <w:font w:name="StarSymbol">
    <w:altName w:val="AVGmdBU"/>
    <w:charset w:val="80"/>
    <w:family w:val="auto"/>
    <w:pitch w:val="default"/>
    <w:sig w:usb0="00000000" w:usb1="00000000" w:usb2="00000000" w:usb3="00000000" w:csb0="00000000" w:csb1="00000000"/>
  </w:font>
  <w:font w:name="Lucida Sans Unicode">
    <w:panose1 w:val="020B0602030504020204"/>
    <w:charset w:val="EE"/>
    <w:family w:val="swiss"/>
    <w:pitch w:val="variable"/>
    <w:sig w:usb0="80000AFF" w:usb1="0000396B" w:usb2="00000000" w:usb3="00000000" w:csb0="0000003F" w:csb1="00000000"/>
  </w:font>
  <w:font w:name="Tahoma">
    <w:panose1 w:val="020B0604030504040204"/>
    <w:charset w:val="EE"/>
    <w:family w:val="swiss"/>
    <w:pitch w:val="variable"/>
    <w:sig w:usb0="61002A87" w:usb1="80000000" w:usb2="00000008" w:usb3="00000000" w:csb0="000101FF" w:csb1="00000000"/>
  </w:font>
  <w:font w:name="TimesNewRoman">
    <w:altName w:val="MS Mincho"/>
    <w:charset w:val="80"/>
    <w:family w:val="auto"/>
    <w:pitch w:val="default"/>
    <w:sig w:usb0="00000000" w:usb1="00000000" w:usb2="00000000" w:usb3="00000000" w:csb0="00000000" w:csb1="00000000"/>
  </w:font>
  <w:font w:name="Calibri">
    <w:panose1 w:val="020F0502020204030204"/>
    <w:charset w:val="EE"/>
    <w:family w:val="swiss"/>
    <w:pitch w:val="variable"/>
    <w:sig w:usb0="A00002EF" w:usb1="4000207B" w:usb2="00000000" w:usb3="00000000" w:csb0="0000009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libri Light">
    <w:altName w:val="Arial"/>
    <w:charset w:val="EE"/>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1206" w:rsidRDefault="000573BC" w:rsidP="00654BCC">
    <w:pPr>
      <w:pStyle w:val="Stopka"/>
      <w:framePr w:wrap="around" w:vAnchor="text" w:hAnchor="margin" w:xAlign="center" w:y="1"/>
      <w:rPr>
        <w:rStyle w:val="Numerstrony"/>
      </w:rPr>
    </w:pPr>
    <w:r>
      <w:rPr>
        <w:rStyle w:val="Numerstrony"/>
      </w:rPr>
      <w:fldChar w:fldCharType="begin"/>
    </w:r>
    <w:r w:rsidR="00271206">
      <w:rPr>
        <w:rStyle w:val="Numerstrony"/>
      </w:rPr>
      <w:instrText xml:space="preserve">PAGE  </w:instrText>
    </w:r>
    <w:r>
      <w:rPr>
        <w:rStyle w:val="Numerstrony"/>
      </w:rPr>
      <w:fldChar w:fldCharType="separate"/>
    </w:r>
    <w:r w:rsidR="005B2404">
      <w:rPr>
        <w:rStyle w:val="Numerstrony"/>
        <w:noProof/>
      </w:rPr>
      <w:t>1</w:t>
    </w:r>
    <w:r>
      <w:rPr>
        <w:rStyle w:val="Numerstrony"/>
      </w:rPr>
      <w:fldChar w:fldCharType="end"/>
    </w:r>
  </w:p>
  <w:p w:rsidR="00271206" w:rsidRDefault="00271206">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1206" w:rsidRDefault="000573BC" w:rsidP="00654BCC">
    <w:pPr>
      <w:pStyle w:val="Stopka"/>
      <w:framePr w:wrap="around" w:vAnchor="text" w:hAnchor="margin" w:xAlign="center" w:y="1"/>
      <w:rPr>
        <w:rStyle w:val="Numerstrony"/>
      </w:rPr>
    </w:pPr>
    <w:r>
      <w:rPr>
        <w:rStyle w:val="Numerstrony"/>
      </w:rPr>
      <w:fldChar w:fldCharType="begin"/>
    </w:r>
    <w:r w:rsidR="00271206">
      <w:rPr>
        <w:rStyle w:val="Numerstrony"/>
      </w:rPr>
      <w:instrText xml:space="preserve">PAGE  </w:instrText>
    </w:r>
    <w:r>
      <w:rPr>
        <w:rStyle w:val="Numerstrony"/>
      </w:rPr>
      <w:fldChar w:fldCharType="separate"/>
    </w:r>
    <w:r w:rsidR="00BF3AE0">
      <w:rPr>
        <w:rStyle w:val="Numerstrony"/>
        <w:noProof/>
      </w:rPr>
      <w:t>1</w:t>
    </w:r>
    <w:r>
      <w:rPr>
        <w:rStyle w:val="Numerstrony"/>
      </w:rPr>
      <w:fldChar w:fldCharType="end"/>
    </w:r>
  </w:p>
  <w:p w:rsidR="00271206" w:rsidRDefault="000573BC">
    <w:pPr>
      <w:pStyle w:val="Stopka"/>
    </w:pPr>
    <w:r>
      <w:rPr>
        <w:noProof/>
        <w:lang w:eastAsia="pl-PL"/>
      </w:rPr>
      <w:pict>
        <v:shapetype id="_x0000_t202" coordsize="21600,21600" o:spt="202" path="m,l,21600r21600,l21600,xe">
          <v:stroke joinstyle="miter"/>
          <v:path gradientshapeok="t" o:connecttype="rect"/>
        </v:shapetype>
        <v:shape id="Text Box 1" o:spid="_x0000_s4097" type="#_x0000_t202" style="position:absolute;margin-left:0;margin-top:.05pt;width:5.15pt;height:12.9pt;z-index:251656704;visibility:visible;mso-wrap-distance-left:0;mso-wrap-distance-right:0;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" stroked="f">
          <v:fill opacity="0"/>
          <v:textbox inset="0,0,0,0">
            <w:txbxContent>
              <w:p w:rsidR="00271206" w:rsidRDefault="00271206">
                <w:pPr>
                  <w:pStyle w:val="Stopka"/>
                </w:pPr>
              </w:p>
            </w:txbxContent>
          </v:textbox>
          <w10:wrap type="square" side="largest"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3AE0" w:rsidRDefault="00BF3AE0">
      <w:r>
        <w:separator/>
      </w:r>
    </w:p>
  </w:footnote>
  <w:footnote w:type="continuationSeparator" w:id="0">
    <w:p w:rsidR="00BF3AE0" w:rsidRDefault="00BF3AE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277E51D6"/>
    <w:lvl w:ilvl="0">
      <w:start w:val="1"/>
      <w:numFmt w:val="decimal"/>
      <w:lvlText w:val="%1."/>
      <w:lvlJc w:val="left"/>
      <w:pPr>
        <w:tabs>
          <w:tab w:val="num" w:pos="357"/>
        </w:tabs>
        <w:ind w:left="357" w:hanging="357"/>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928"/>
        </w:tabs>
        <w:ind w:left="928"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
    <w:nsid w:val="00000003"/>
    <w:multiLevelType w:val="singleLevel"/>
    <w:tmpl w:val="BC580376"/>
    <w:name w:val="WW8Num3"/>
    <w:lvl w:ilvl="0">
      <w:start w:val="1"/>
      <w:numFmt w:val="decimal"/>
      <w:lvlText w:val="%1)"/>
      <w:lvlJc w:val="left"/>
      <w:pPr>
        <w:tabs>
          <w:tab w:val="num" w:pos="357"/>
        </w:tabs>
        <w:ind w:left="357" w:hanging="357"/>
      </w:pPr>
      <w:rPr>
        <w:color w:val="FFFFFF"/>
      </w:rPr>
    </w:lvl>
  </w:abstractNum>
  <w:abstractNum w:abstractNumId="3">
    <w:nsid w:val="00000004"/>
    <w:multiLevelType w:val="singleLevel"/>
    <w:tmpl w:val="00000004"/>
    <w:name w:val="WW8Num4"/>
    <w:lvl w:ilvl="0">
      <w:start w:val="1"/>
      <w:numFmt w:val="decimal"/>
      <w:lvlText w:val="%1)"/>
      <w:lvlJc w:val="left"/>
      <w:pPr>
        <w:tabs>
          <w:tab w:val="num" w:pos="717"/>
        </w:tabs>
        <w:ind w:left="717" w:hanging="357"/>
      </w:pPr>
    </w:lvl>
  </w:abstractNum>
  <w:abstractNum w:abstractNumId="4">
    <w:nsid w:val="00000005"/>
    <w:multiLevelType w:val="singleLevel"/>
    <w:tmpl w:val="00000005"/>
    <w:name w:val="WW8Num5"/>
    <w:lvl w:ilvl="0">
      <w:start w:val="6"/>
      <w:numFmt w:val="decimal"/>
      <w:lvlText w:val="%1."/>
      <w:lvlJc w:val="left"/>
      <w:pPr>
        <w:tabs>
          <w:tab w:val="num" w:pos="720"/>
        </w:tabs>
        <w:ind w:left="720" w:hanging="360"/>
      </w:pPr>
      <w:rPr>
        <w:b w:val="0"/>
        <w:i w:val="0"/>
      </w:rPr>
    </w:lvl>
  </w:abstractNum>
  <w:abstractNum w:abstractNumId="5">
    <w:nsid w:val="00000006"/>
    <w:multiLevelType w:val="singleLevel"/>
    <w:tmpl w:val="71F8A470"/>
    <w:name w:val="WW8Num6"/>
    <w:lvl w:ilvl="0">
      <w:start w:val="2"/>
      <w:numFmt w:val="decimal"/>
      <w:lvlText w:val="%1."/>
      <w:lvlJc w:val="left"/>
      <w:pPr>
        <w:tabs>
          <w:tab w:val="num" w:pos="720"/>
        </w:tabs>
        <w:ind w:left="720" w:hanging="360"/>
      </w:pPr>
      <w:rPr>
        <w:rFonts w:hint="default"/>
        <w:b w:val="0"/>
        <w:i w:val="0"/>
      </w:rPr>
    </w:lvl>
  </w:abstractNum>
  <w:abstractNum w:abstractNumId="6">
    <w:nsid w:val="00000007"/>
    <w:multiLevelType w:val="singleLevel"/>
    <w:tmpl w:val="4E685FAC"/>
    <w:name w:val="WW8Num7"/>
    <w:lvl w:ilvl="0">
      <w:start w:val="1"/>
      <w:numFmt w:val="lowerLetter"/>
      <w:lvlText w:val="%1)"/>
      <w:lvlJc w:val="left"/>
      <w:pPr>
        <w:tabs>
          <w:tab w:val="num" w:pos="1980"/>
        </w:tabs>
        <w:ind w:left="1980" w:hanging="360"/>
      </w:pPr>
      <w:rPr>
        <w:b w:val="0"/>
      </w:rPr>
    </w:lvl>
  </w:abstractNum>
  <w:abstractNum w:abstractNumId="7">
    <w:nsid w:val="00000008"/>
    <w:multiLevelType w:val="singleLevel"/>
    <w:tmpl w:val="00000008"/>
    <w:name w:val="WW8Num8"/>
    <w:lvl w:ilvl="0">
      <w:start w:val="1"/>
      <w:numFmt w:val="decimal"/>
      <w:lvlText w:val="%1)"/>
      <w:lvlJc w:val="left"/>
      <w:pPr>
        <w:tabs>
          <w:tab w:val="num" w:pos="397"/>
        </w:tabs>
        <w:ind w:left="397" w:hanging="397"/>
      </w:pPr>
    </w:lvl>
  </w:abstractNum>
  <w:abstractNum w:abstractNumId="8">
    <w:nsid w:val="00000009"/>
    <w:multiLevelType w:val="singleLevel"/>
    <w:tmpl w:val="00000009"/>
    <w:name w:val="WW8Num9"/>
    <w:lvl w:ilvl="0">
      <w:start w:val="1"/>
      <w:numFmt w:val="decimal"/>
      <w:lvlText w:val="%1."/>
      <w:lvlJc w:val="left"/>
      <w:pPr>
        <w:tabs>
          <w:tab w:val="num" w:pos="720"/>
        </w:tabs>
        <w:ind w:left="720" w:hanging="360"/>
      </w:pPr>
    </w:lvl>
  </w:abstractNum>
  <w:abstractNum w:abstractNumId="9">
    <w:nsid w:val="0000000A"/>
    <w:multiLevelType w:val="singleLevel"/>
    <w:tmpl w:val="9B6E5692"/>
    <w:name w:val="WW8Num10"/>
    <w:lvl w:ilvl="0">
      <w:start w:val="1"/>
      <w:numFmt w:val="decimal"/>
      <w:lvlText w:val="%1."/>
      <w:lvlJc w:val="left"/>
      <w:pPr>
        <w:tabs>
          <w:tab w:val="num" w:pos="357"/>
        </w:tabs>
        <w:ind w:left="357" w:hanging="357"/>
      </w:pPr>
      <w:rPr>
        <w:rFonts w:hint="default"/>
      </w:rPr>
    </w:lvl>
  </w:abstractNum>
  <w:abstractNum w:abstractNumId="10">
    <w:nsid w:val="0000000B"/>
    <w:multiLevelType w:val="singleLevel"/>
    <w:tmpl w:val="7BE6B5D6"/>
    <w:name w:val="WW8Num11"/>
    <w:lvl w:ilvl="0">
      <w:start w:val="1"/>
      <w:numFmt w:val="decimal"/>
      <w:lvlText w:val="%1."/>
      <w:lvlJc w:val="left"/>
      <w:pPr>
        <w:tabs>
          <w:tab w:val="num" w:pos="357"/>
        </w:tabs>
        <w:ind w:left="357" w:hanging="357"/>
      </w:pPr>
      <w:rPr>
        <w:b w:val="0"/>
        <w:i w:val="0"/>
      </w:rPr>
    </w:lvl>
  </w:abstractNum>
  <w:abstractNum w:abstractNumId="11">
    <w:nsid w:val="0000000C"/>
    <w:multiLevelType w:val="singleLevel"/>
    <w:tmpl w:val="0000000C"/>
    <w:name w:val="WW8Num12"/>
    <w:lvl w:ilvl="0">
      <w:start w:val="1"/>
      <w:numFmt w:val="lowerLetter"/>
      <w:lvlText w:val="%1)"/>
      <w:lvlJc w:val="left"/>
      <w:pPr>
        <w:tabs>
          <w:tab w:val="num" w:pos="1117"/>
        </w:tabs>
        <w:ind w:left="1117" w:hanging="397"/>
      </w:pPr>
    </w:lvl>
  </w:abstractNum>
  <w:abstractNum w:abstractNumId="12">
    <w:nsid w:val="0000000D"/>
    <w:multiLevelType w:val="multilevel"/>
    <w:tmpl w:val="0000000D"/>
    <w:name w:val="WW8Num13"/>
    <w:lvl w:ilvl="0">
      <w:start w:val="1"/>
      <w:numFmt w:val="lowerLetter"/>
      <w:lvlText w:val="%1)"/>
      <w:lvlJc w:val="left"/>
      <w:pPr>
        <w:tabs>
          <w:tab w:val="num" w:pos="1980"/>
        </w:tabs>
        <w:ind w:left="1980" w:hanging="360"/>
      </w:pPr>
    </w:lvl>
    <w:lvl w:ilvl="1">
      <w:start w:val="1"/>
      <w:numFmt w:val="bullet"/>
      <w:lvlText w:val=""/>
      <w:lvlJc w:val="left"/>
      <w:pPr>
        <w:tabs>
          <w:tab w:val="num" w:pos="1928"/>
        </w:tabs>
        <w:ind w:left="1928" w:hanging="397"/>
      </w:pPr>
      <w:rPr>
        <w:rFonts w:ascii="Wingdings" w:hAnsi="Wingdings" w:cs="Times New Roman"/>
      </w:r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13">
    <w:nsid w:val="0000000E"/>
    <w:multiLevelType w:val="singleLevel"/>
    <w:tmpl w:val="0000000E"/>
    <w:name w:val="WW8Num14"/>
    <w:lvl w:ilvl="0">
      <w:start w:val="1"/>
      <w:numFmt w:val="decimal"/>
      <w:lvlText w:val="%1."/>
      <w:lvlJc w:val="left"/>
      <w:pPr>
        <w:tabs>
          <w:tab w:val="num" w:pos="720"/>
        </w:tabs>
        <w:ind w:left="720" w:hanging="360"/>
      </w:pPr>
    </w:lvl>
  </w:abstractNum>
  <w:abstractNum w:abstractNumId="14">
    <w:nsid w:val="0000000F"/>
    <w:multiLevelType w:val="multilevel"/>
    <w:tmpl w:val="FD787A3C"/>
    <w:name w:val="WW8Num15"/>
    <w:lvl w:ilvl="0">
      <w:start w:val="1"/>
      <w:numFmt w:val="decimal"/>
      <w:lvlText w:val="%1."/>
      <w:lvlJc w:val="left"/>
      <w:pPr>
        <w:tabs>
          <w:tab w:val="num" w:pos="717"/>
        </w:tabs>
        <w:ind w:left="717" w:hanging="357"/>
      </w:pPr>
      <w:rPr>
        <w:rFonts w:hint="default"/>
        <w:b w:val="0"/>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5">
    <w:nsid w:val="00000010"/>
    <w:multiLevelType w:val="singleLevel"/>
    <w:tmpl w:val="05AE398A"/>
    <w:name w:val="WW8Num16"/>
    <w:lvl w:ilvl="0">
      <w:start w:val="1"/>
      <w:numFmt w:val="decimal"/>
      <w:lvlText w:val="%1)"/>
      <w:lvlJc w:val="left"/>
      <w:pPr>
        <w:tabs>
          <w:tab w:val="num" w:pos="357"/>
        </w:tabs>
        <w:ind w:left="357" w:hanging="357"/>
      </w:pPr>
      <w:rPr>
        <w:rFonts w:hint="default"/>
        <w:b w:val="0"/>
        <w:i w:val="0"/>
      </w:rPr>
    </w:lvl>
  </w:abstractNum>
  <w:abstractNum w:abstractNumId="16">
    <w:nsid w:val="00000011"/>
    <w:multiLevelType w:val="multilevel"/>
    <w:tmpl w:val="00000011"/>
    <w:name w:val="WW8Num17"/>
    <w:lvl w:ilvl="0">
      <w:start w:val="5"/>
      <w:numFmt w:val="decimal"/>
      <w:lvlText w:val="%1."/>
      <w:lvlJc w:val="left"/>
      <w:pPr>
        <w:tabs>
          <w:tab w:val="num" w:pos="720"/>
        </w:tabs>
        <w:ind w:left="720" w:hanging="360"/>
      </w:pPr>
      <w:rPr>
        <w:b w:val="0"/>
        <w:i w:val="0"/>
      </w:rPr>
    </w:lvl>
    <w:lvl w:ilvl="1">
      <w:start w:val="1"/>
      <w:numFmt w:val="lowerLetter"/>
      <w:lvlText w:val="%2)"/>
      <w:lvlJc w:val="left"/>
      <w:pPr>
        <w:tabs>
          <w:tab w:val="num" w:pos="1440"/>
        </w:tabs>
        <w:ind w:left="1440" w:hanging="360"/>
      </w:pPr>
    </w:lvl>
    <w:lvl w:ilvl="2">
      <w:start w:val="1"/>
      <w:numFmt w:val="decimal"/>
      <w:lvlText w:val="%3)"/>
      <w:lvlJc w:val="left"/>
      <w:pPr>
        <w:tabs>
          <w:tab w:val="num" w:pos="720"/>
        </w:tabs>
        <w:ind w:left="720" w:hanging="363"/>
      </w:pPr>
      <w:rPr>
        <w:b w:val="0"/>
        <w:i w:val="0"/>
      </w:rPr>
    </w:lvl>
    <w:lvl w:ilvl="3">
      <w:start w:val="5"/>
      <w:numFmt w:val="decimal"/>
      <w:lvlText w:val="%4."/>
      <w:lvlJc w:val="left"/>
      <w:pPr>
        <w:tabs>
          <w:tab w:val="num" w:pos="720"/>
        </w:tabs>
        <w:ind w:left="720" w:firstLine="204"/>
      </w:pPr>
      <w:rPr>
        <w:b w:val="0"/>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00000012"/>
    <w:multiLevelType w:val="multilevel"/>
    <w:tmpl w:val="00000012"/>
    <w:name w:val="WW8Num1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00000013"/>
    <w:multiLevelType w:val="multilevel"/>
    <w:tmpl w:val="00000013"/>
    <w:name w:val="WW8Num19"/>
    <w:lvl w:ilvl="0">
      <w:start w:val="4"/>
      <w:numFmt w:val="upperRoman"/>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00000014"/>
    <w:multiLevelType w:val="multilevel"/>
    <w:tmpl w:val="AE7074AE"/>
    <w:lvl w:ilvl="0">
      <w:start w:val="5"/>
      <w:numFmt w:val="none"/>
      <w:lvlText w:val="1)"/>
      <w:lvlJc w:val="left"/>
      <w:pPr>
        <w:tabs>
          <w:tab w:val="num" w:pos="357"/>
        </w:tabs>
        <w:ind w:left="357" w:hanging="357"/>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0">
    <w:nsid w:val="00000015"/>
    <w:multiLevelType w:val="multilevel"/>
    <w:tmpl w:val="00000015"/>
    <w:name w:val="WW8Num21"/>
    <w:lvl w:ilvl="0">
      <w:start w:val="1"/>
      <w:numFmt w:val="decimal"/>
      <w:lvlText w:val="%1."/>
      <w:lvlJc w:val="left"/>
      <w:pPr>
        <w:tabs>
          <w:tab w:val="num" w:pos="501"/>
        </w:tabs>
        <w:ind w:left="501" w:hanging="360"/>
      </w:pPr>
    </w:lvl>
    <w:lvl w:ilvl="1">
      <w:start w:val="1"/>
      <w:numFmt w:val="decimal"/>
      <w:lvlText w:val="%2."/>
      <w:lvlJc w:val="left"/>
      <w:pPr>
        <w:tabs>
          <w:tab w:val="num" w:pos="1221"/>
        </w:tabs>
        <w:ind w:left="1221" w:hanging="360"/>
      </w:pPr>
    </w:lvl>
    <w:lvl w:ilvl="2">
      <w:start w:val="1"/>
      <w:numFmt w:val="decimal"/>
      <w:lvlText w:val="%3."/>
      <w:lvlJc w:val="left"/>
      <w:pPr>
        <w:tabs>
          <w:tab w:val="num" w:pos="1581"/>
        </w:tabs>
        <w:ind w:left="1581" w:hanging="360"/>
      </w:pPr>
    </w:lvl>
    <w:lvl w:ilvl="3">
      <w:start w:val="1"/>
      <w:numFmt w:val="decimal"/>
      <w:lvlText w:val="%4."/>
      <w:lvlJc w:val="left"/>
      <w:pPr>
        <w:tabs>
          <w:tab w:val="num" w:pos="1941"/>
        </w:tabs>
        <w:ind w:left="1941" w:hanging="360"/>
      </w:pPr>
    </w:lvl>
    <w:lvl w:ilvl="4">
      <w:start w:val="1"/>
      <w:numFmt w:val="decimal"/>
      <w:lvlText w:val="%5."/>
      <w:lvlJc w:val="left"/>
      <w:pPr>
        <w:tabs>
          <w:tab w:val="num" w:pos="2301"/>
        </w:tabs>
        <w:ind w:left="2301" w:hanging="360"/>
      </w:pPr>
    </w:lvl>
    <w:lvl w:ilvl="5">
      <w:start w:val="1"/>
      <w:numFmt w:val="decimal"/>
      <w:lvlText w:val="%6."/>
      <w:lvlJc w:val="left"/>
      <w:pPr>
        <w:tabs>
          <w:tab w:val="num" w:pos="2661"/>
        </w:tabs>
        <w:ind w:left="2661" w:hanging="360"/>
      </w:pPr>
    </w:lvl>
    <w:lvl w:ilvl="6">
      <w:start w:val="1"/>
      <w:numFmt w:val="decimal"/>
      <w:lvlText w:val="%7."/>
      <w:lvlJc w:val="left"/>
      <w:pPr>
        <w:tabs>
          <w:tab w:val="num" w:pos="3021"/>
        </w:tabs>
        <w:ind w:left="3021" w:hanging="360"/>
      </w:pPr>
    </w:lvl>
    <w:lvl w:ilvl="7">
      <w:start w:val="1"/>
      <w:numFmt w:val="decimal"/>
      <w:lvlText w:val="%8."/>
      <w:lvlJc w:val="left"/>
      <w:pPr>
        <w:tabs>
          <w:tab w:val="num" w:pos="3381"/>
        </w:tabs>
        <w:ind w:left="3381" w:hanging="360"/>
      </w:pPr>
    </w:lvl>
    <w:lvl w:ilvl="8">
      <w:start w:val="1"/>
      <w:numFmt w:val="decimal"/>
      <w:lvlText w:val="%9."/>
      <w:lvlJc w:val="left"/>
      <w:pPr>
        <w:tabs>
          <w:tab w:val="num" w:pos="3741"/>
        </w:tabs>
        <w:ind w:left="3741" w:hanging="360"/>
      </w:pPr>
    </w:lvl>
  </w:abstractNum>
  <w:abstractNum w:abstractNumId="21">
    <w:nsid w:val="00000016"/>
    <w:multiLevelType w:val="multilevel"/>
    <w:tmpl w:val="EBB069B2"/>
    <w:name w:val="WW8Num22"/>
    <w:lvl w:ilvl="0">
      <w:start w:val="1"/>
      <w:numFmt w:val="decimal"/>
      <w:lvlText w:val="%1."/>
      <w:lvlJc w:val="left"/>
      <w:pPr>
        <w:tabs>
          <w:tab w:val="num" w:pos="357"/>
        </w:tabs>
        <w:ind w:left="357" w:hanging="357"/>
      </w:pPr>
      <w:rPr>
        <w:rFonts w:hint="default"/>
        <w:b w:val="0"/>
        <w:i w:val="0"/>
      </w:rPr>
    </w:lvl>
    <w:lvl w:ilvl="1">
      <w:start w:val="1"/>
      <w:numFmt w:val="decimal"/>
      <w:lvlText w:val="%2."/>
      <w:lvlJc w:val="left"/>
      <w:pPr>
        <w:tabs>
          <w:tab w:val="num" w:pos="1080"/>
        </w:tabs>
        <w:ind w:left="1080" w:hanging="360"/>
      </w:pPr>
      <w:rPr>
        <w:rFonts w:hint="default"/>
        <w:b w:val="0"/>
        <w:i w:val="0"/>
      </w:rPr>
    </w:lvl>
    <w:lvl w:ilvl="2">
      <w:start w:val="1"/>
      <w:numFmt w:val="decimal"/>
      <w:lvlText w:val="%3."/>
      <w:lvlJc w:val="left"/>
      <w:pPr>
        <w:tabs>
          <w:tab w:val="num" w:pos="1440"/>
        </w:tabs>
        <w:ind w:left="1440" w:hanging="360"/>
      </w:pPr>
      <w:rPr>
        <w:rFonts w:hint="default"/>
        <w:b w:val="0"/>
        <w:i w:val="0"/>
      </w:rPr>
    </w:lvl>
    <w:lvl w:ilvl="3">
      <w:start w:val="1"/>
      <w:numFmt w:val="decimal"/>
      <w:lvlText w:val="%4."/>
      <w:lvlJc w:val="left"/>
      <w:pPr>
        <w:tabs>
          <w:tab w:val="num" w:pos="1800"/>
        </w:tabs>
        <w:ind w:left="1800" w:hanging="360"/>
      </w:pPr>
      <w:rPr>
        <w:rFonts w:hint="default"/>
        <w:b w:val="0"/>
        <w:i w:val="0"/>
      </w:rPr>
    </w:lvl>
    <w:lvl w:ilvl="4">
      <w:start w:val="1"/>
      <w:numFmt w:val="decimal"/>
      <w:lvlText w:val="%5."/>
      <w:lvlJc w:val="left"/>
      <w:pPr>
        <w:tabs>
          <w:tab w:val="num" w:pos="2160"/>
        </w:tabs>
        <w:ind w:left="2160" w:hanging="360"/>
      </w:pPr>
      <w:rPr>
        <w:rFonts w:hint="default"/>
        <w:b w:val="0"/>
        <w:i w:val="0"/>
      </w:rPr>
    </w:lvl>
    <w:lvl w:ilvl="5">
      <w:start w:val="1"/>
      <w:numFmt w:val="decimal"/>
      <w:lvlText w:val="%6."/>
      <w:lvlJc w:val="left"/>
      <w:pPr>
        <w:tabs>
          <w:tab w:val="num" w:pos="2520"/>
        </w:tabs>
        <w:ind w:left="2520" w:hanging="360"/>
      </w:pPr>
      <w:rPr>
        <w:rFonts w:hint="default"/>
        <w:b w:val="0"/>
        <w:i w:val="0"/>
      </w:rPr>
    </w:lvl>
    <w:lvl w:ilvl="6">
      <w:start w:val="1"/>
      <w:numFmt w:val="decimal"/>
      <w:lvlText w:val="%7."/>
      <w:lvlJc w:val="left"/>
      <w:pPr>
        <w:tabs>
          <w:tab w:val="num" w:pos="2880"/>
        </w:tabs>
        <w:ind w:left="2880" w:hanging="360"/>
      </w:pPr>
      <w:rPr>
        <w:rFonts w:hint="default"/>
        <w:b w:val="0"/>
        <w:i w:val="0"/>
      </w:rPr>
    </w:lvl>
    <w:lvl w:ilvl="7">
      <w:start w:val="1"/>
      <w:numFmt w:val="decimal"/>
      <w:lvlText w:val="%8."/>
      <w:lvlJc w:val="left"/>
      <w:pPr>
        <w:tabs>
          <w:tab w:val="num" w:pos="3240"/>
        </w:tabs>
        <w:ind w:left="3240" w:hanging="360"/>
      </w:pPr>
      <w:rPr>
        <w:rFonts w:hint="default"/>
        <w:b w:val="0"/>
        <w:i w:val="0"/>
      </w:rPr>
    </w:lvl>
    <w:lvl w:ilvl="8">
      <w:start w:val="1"/>
      <w:numFmt w:val="decimal"/>
      <w:lvlText w:val="%9."/>
      <w:lvlJc w:val="left"/>
      <w:pPr>
        <w:tabs>
          <w:tab w:val="num" w:pos="3600"/>
        </w:tabs>
        <w:ind w:left="3600" w:hanging="360"/>
      </w:pPr>
      <w:rPr>
        <w:rFonts w:hint="default"/>
        <w:b w:val="0"/>
        <w:i w:val="0"/>
      </w:rPr>
    </w:lvl>
  </w:abstractNum>
  <w:abstractNum w:abstractNumId="22">
    <w:nsid w:val="00000017"/>
    <w:multiLevelType w:val="multilevel"/>
    <w:tmpl w:val="00000017"/>
    <w:name w:val="WW8Num23"/>
    <w:lvl w:ilvl="0">
      <w:start w:val="2"/>
      <w:numFmt w:val="decimal"/>
      <w:lvlText w:val="%1."/>
      <w:lvlJc w:val="left"/>
      <w:pPr>
        <w:tabs>
          <w:tab w:val="num" w:pos="360"/>
        </w:tabs>
        <w:ind w:left="360" w:hanging="360"/>
      </w:pPr>
    </w:lvl>
    <w:lvl w:ilvl="1">
      <w:start w:val="2"/>
      <w:numFmt w:val="decimal"/>
      <w:lvlText w:val="%2."/>
      <w:lvlJc w:val="left"/>
      <w:pPr>
        <w:tabs>
          <w:tab w:val="num" w:pos="360"/>
        </w:tabs>
        <w:ind w:left="360" w:hanging="360"/>
      </w:pPr>
    </w:lvl>
    <w:lvl w:ilvl="2">
      <w:start w:val="2"/>
      <w:numFmt w:val="decimal"/>
      <w:lvlText w:val="%3."/>
      <w:lvlJc w:val="left"/>
      <w:pPr>
        <w:tabs>
          <w:tab w:val="num" w:pos="360"/>
        </w:tabs>
        <w:ind w:left="360" w:hanging="360"/>
      </w:pPr>
    </w:lvl>
    <w:lvl w:ilvl="3">
      <w:start w:val="2"/>
      <w:numFmt w:val="decimal"/>
      <w:lvlText w:val="%4."/>
      <w:lvlJc w:val="left"/>
      <w:pPr>
        <w:tabs>
          <w:tab w:val="num" w:pos="360"/>
        </w:tabs>
        <w:ind w:left="360" w:hanging="360"/>
      </w:pPr>
    </w:lvl>
    <w:lvl w:ilvl="4">
      <w:start w:val="2"/>
      <w:numFmt w:val="decimal"/>
      <w:lvlText w:val="%5."/>
      <w:lvlJc w:val="left"/>
      <w:pPr>
        <w:tabs>
          <w:tab w:val="num" w:pos="360"/>
        </w:tabs>
        <w:ind w:left="360" w:hanging="360"/>
      </w:pPr>
    </w:lvl>
    <w:lvl w:ilvl="5">
      <w:start w:val="2"/>
      <w:numFmt w:val="decimal"/>
      <w:lvlText w:val="%6."/>
      <w:lvlJc w:val="left"/>
      <w:pPr>
        <w:tabs>
          <w:tab w:val="num" w:pos="360"/>
        </w:tabs>
        <w:ind w:left="360" w:hanging="360"/>
      </w:pPr>
    </w:lvl>
    <w:lvl w:ilvl="6">
      <w:start w:val="2"/>
      <w:numFmt w:val="decimal"/>
      <w:lvlText w:val="%7."/>
      <w:lvlJc w:val="left"/>
      <w:pPr>
        <w:tabs>
          <w:tab w:val="num" w:pos="360"/>
        </w:tabs>
        <w:ind w:left="360" w:hanging="360"/>
      </w:pPr>
    </w:lvl>
    <w:lvl w:ilvl="7">
      <w:start w:val="2"/>
      <w:numFmt w:val="decimal"/>
      <w:lvlText w:val="%8."/>
      <w:lvlJc w:val="left"/>
      <w:pPr>
        <w:tabs>
          <w:tab w:val="num" w:pos="360"/>
        </w:tabs>
        <w:ind w:left="360" w:hanging="360"/>
      </w:pPr>
    </w:lvl>
    <w:lvl w:ilvl="8">
      <w:start w:val="2"/>
      <w:numFmt w:val="decimal"/>
      <w:lvlText w:val="%9."/>
      <w:lvlJc w:val="left"/>
      <w:pPr>
        <w:tabs>
          <w:tab w:val="num" w:pos="360"/>
        </w:tabs>
        <w:ind w:left="360" w:hanging="360"/>
      </w:pPr>
    </w:lvl>
  </w:abstractNum>
  <w:abstractNum w:abstractNumId="23">
    <w:nsid w:val="00000018"/>
    <w:multiLevelType w:val="multilevel"/>
    <w:tmpl w:val="00000018"/>
    <w:name w:val="WW8Num24"/>
    <w:lvl w:ilvl="0">
      <w:start w:val="3"/>
      <w:numFmt w:val="decimal"/>
      <w:lvlText w:val="%1."/>
      <w:lvlJc w:val="left"/>
      <w:pPr>
        <w:tabs>
          <w:tab w:val="num" w:pos="360"/>
        </w:tabs>
        <w:ind w:left="360" w:hanging="360"/>
      </w:pPr>
    </w:lvl>
    <w:lvl w:ilvl="1">
      <w:start w:val="3"/>
      <w:numFmt w:val="decimal"/>
      <w:lvlText w:val="%2."/>
      <w:lvlJc w:val="left"/>
      <w:pPr>
        <w:tabs>
          <w:tab w:val="num" w:pos="360"/>
        </w:tabs>
        <w:ind w:left="360" w:hanging="360"/>
      </w:pPr>
    </w:lvl>
    <w:lvl w:ilvl="2">
      <w:start w:val="3"/>
      <w:numFmt w:val="decimal"/>
      <w:lvlText w:val="%3."/>
      <w:lvlJc w:val="left"/>
      <w:pPr>
        <w:tabs>
          <w:tab w:val="num" w:pos="360"/>
        </w:tabs>
        <w:ind w:left="360" w:hanging="360"/>
      </w:pPr>
    </w:lvl>
    <w:lvl w:ilvl="3">
      <w:start w:val="3"/>
      <w:numFmt w:val="decimal"/>
      <w:lvlText w:val="%4."/>
      <w:lvlJc w:val="left"/>
      <w:pPr>
        <w:tabs>
          <w:tab w:val="num" w:pos="360"/>
        </w:tabs>
        <w:ind w:left="360" w:hanging="360"/>
      </w:pPr>
    </w:lvl>
    <w:lvl w:ilvl="4">
      <w:start w:val="3"/>
      <w:numFmt w:val="decimal"/>
      <w:lvlText w:val="%5."/>
      <w:lvlJc w:val="left"/>
      <w:pPr>
        <w:tabs>
          <w:tab w:val="num" w:pos="360"/>
        </w:tabs>
        <w:ind w:left="360" w:hanging="360"/>
      </w:pPr>
    </w:lvl>
    <w:lvl w:ilvl="5">
      <w:start w:val="3"/>
      <w:numFmt w:val="decimal"/>
      <w:lvlText w:val="%6."/>
      <w:lvlJc w:val="left"/>
      <w:pPr>
        <w:tabs>
          <w:tab w:val="num" w:pos="360"/>
        </w:tabs>
        <w:ind w:left="360" w:hanging="360"/>
      </w:pPr>
    </w:lvl>
    <w:lvl w:ilvl="6">
      <w:start w:val="3"/>
      <w:numFmt w:val="decimal"/>
      <w:lvlText w:val="%7."/>
      <w:lvlJc w:val="left"/>
      <w:pPr>
        <w:tabs>
          <w:tab w:val="num" w:pos="360"/>
        </w:tabs>
        <w:ind w:left="360" w:hanging="360"/>
      </w:pPr>
    </w:lvl>
    <w:lvl w:ilvl="7">
      <w:start w:val="3"/>
      <w:numFmt w:val="decimal"/>
      <w:lvlText w:val="%8."/>
      <w:lvlJc w:val="left"/>
      <w:pPr>
        <w:tabs>
          <w:tab w:val="num" w:pos="360"/>
        </w:tabs>
        <w:ind w:left="360" w:hanging="360"/>
      </w:pPr>
    </w:lvl>
    <w:lvl w:ilvl="8">
      <w:start w:val="3"/>
      <w:numFmt w:val="decimal"/>
      <w:lvlText w:val="%9."/>
      <w:lvlJc w:val="left"/>
      <w:pPr>
        <w:tabs>
          <w:tab w:val="num" w:pos="360"/>
        </w:tabs>
        <w:ind w:left="360" w:hanging="360"/>
      </w:pPr>
    </w:lvl>
  </w:abstractNum>
  <w:abstractNum w:abstractNumId="24">
    <w:nsid w:val="00000019"/>
    <w:multiLevelType w:val="multilevel"/>
    <w:tmpl w:val="00000019"/>
    <w:name w:val="WW8Num25"/>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5">
    <w:nsid w:val="0000001A"/>
    <w:multiLevelType w:val="multilevel"/>
    <w:tmpl w:val="0000001A"/>
    <w:name w:val="WW8Num26"/>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6">
    <w:nsid w:val="0000001B"/>
    <w:multiLevelType w:val="multilevel"/>
    <w:tmpl w:val="0000001B"/>
    <w:name w:val="WW8Num27"/>
    <w:lvl w:ilvl="0">
      <w:start w:val="1"/>
      <w:numFmt w:val="bullet"/>
      <w:lvlText w:val=""/>
      <w:lvlJc w:val="left"/>
      <w:pPr>
        <w:tabs>
          <w:tab w:val="num" w:pos="720"/>
        </w:tabs>
        <w:ind w:left="720" w:hanging="360"/>
      </w:pPr>
      <w:rPr>
        <w:rFonts w:ascii="Symbol" w:hAnsi="Symbol"/>
        <w:b w:val="0"/>
        <w:i w:val="0"/>
      </w:rPr>
    </w:lvl>
    <w:lvl w:ilvl="1">
      <w:start w:val="1"/>
      <w:numFmt w:val="bullet"/>
      <w:lvlText w:val=""/>
      <w:lvlJc w:val="left"/>
      <w:pPr>
        <w:tabs>
          <w:tab w:val="num" w:pos="1080"/>
        </w:tabs>
        <w:ind w:left="1080" w:hanging="360"/>
      </w:pPr>
      <w:rPr>
        <w:rFonts w:ascii="Symbol" w:hAnsi="Symbol"/>
        <w:b w:val="0"/>
        <w:i w:val="0"/>
      </w:rPr>
    </w:lvl>
    <w:lvl w:ilvl="2">
      <w:start w:val="1"/>
      <w:numFmt w:val="bullet"/>
      <w:lvlText w:val=""/>
      <w:lvlJc w:val="left"/>
      <w:pPr>
        <w:tabs>
          <w:tab w:val="num" w:pos="1440"/>
        </w:tabs>
        <w:ind w:left="1440" w:hanging="360"/>
      </w:pPr>
      <w:rPr>
        <w:rFonts w:ascii="Symbol" w:hAnsi="Symbol"/>
        <w:b w:val="0"/>
        <w:i w:val="0"/>
      </w:rPr>
    </w:lvl>
    <w:lvl w:ilvl="3">
      <w:start w:val="1"/>
      <w:numFmt w:val="bullet"/>
      <w:lvlText w:val=""/>
      <w:lvlJc w:val="left"/>
      <w:pPr>
        <w:tabs>
          <w:tab w:val="num" w:pos="1800"/>
        </w:tabs>
        <w:ind w:left="1800" w:hanging="360"/>
      </w:pPr>
      <w:rPr>
        <w:rFonts w:ascii="Symbol" w:hAnsi="Symbol"/>
        <w:b w:val="0"/>
        <w:i w:val="0"/>
      </w:rPr>
    </w:lvl>
    <w:lvl w:ilvl="4">
      <w:start w:val="1"/>
      <w:numFmt w:val="bullet"/>
      <w:lvlText w:val=""/>
      <w:lvlJc w:val="left"/>
      <w:pPr>
        <w:tabs>
          <w:tab w:val="num" w:pos="2160"/>
        </w:tabs>
        <w:ind w:left="2160" w:hanging="360"/>
      </w:pPr>
      <w:rPr>
        <w:rFonts w:ascii="Symbol" w:hAnsi="Symbol"/>
        <w:b w:val="0"/>
        <w:i w:val="0"/>
      </w:rPr>
    </w:lvl>
    <w:lvl w:ilvl="5">
      <w:start w:val="1"/>
      <w:numFmt w:val="bullet"/>
      <w:lvlText w:val=""/>
      <w:lvlJc w:val="left"/>
      <w:pPr>
        <w:tabs>
          <w:tab w:val="num" w:pos="2520"/>
        </w:tabs>
        <w:ind w:left="2520" w:hanging="360"/>
      </w:pPr>
      <w:rPr>
        <w:rFonts w:ascii="Symbol" w:hAnsi="Symbol"/>
        <w:b w:val="0"/>
        <w:i w:val="0"/>
      </w:rPr>
    </w:lvl>
    <w:lvl w:ilvl="6">
      <w:start w:val="1"/>
      <w:numFmt w:val="bullet"/>
      <w:lvlText w:val=""/>
      <w:lvlJc w:val="left"/>
      <w:pPr>
        <w:tabs>
          <w:tab w:val="num" w:pos="2880"/>
        </w:tabs>
        <w:ind w:left="2880" w:hanging="360"/>
      </w:pPr>
      <w:rPr>
        <w:rFonts w:ascii="Symbol" w:hAnsi="Symbol"/>
        <w:b w:val="0"/>
        <w:i w:val="0"/>
      </w:rPr>
    </w:lvl>
    <w:lvl w:ilvl="7">
      <w:start w:val="1"/>
      <w:numFmt w:val="bullet"/>
      <w:lvlText w:val=""/>
      <w:lvlJc w:val="left"/>
      <w:pPr>
        <w:tabs>
          <w:tab w:val="num" w:pos="3240"/>
        </w:tabs>
        <w:ind w:left="3240" w:hanging="360"/>
      </w:pPr>
      <w:rPr>
        <w:rFonts w:ascii="Symbol" w:hAnsi="Symbol"/>
        <w:b w:val="0"/>
        <w:i w:val="0"/>
      </w:rPr>
    </w:lvl>
    <w:lvl w:ilvl="8">
      <w:start w:val="1"/>
      <w:numFmt w:val="bullet"/>
      <w:lvlText w:val=""/>
      <w:lvlJc w:val="left"/>
      <w:pPr>
        <w:tabs>
          <w:tab w:val="num" w:pos="3600"/>
        </w:tabs>
        <w:ind w:left="3600" w:hanging="360"/>
      </w:pPr>
      <w:rPr>
        <w:rFonts w:ascii="Symbol" w:hAnsi="Symbol"/>
        <w:b w:val="0"/>
        <w:i w:val="0"/>
      </w:rPr>
    </w:lvl>
  </w:abstractNum>
  <w:abstractNum w:abstractNumId="27">
    <w:nsid w:val="0000001C"/>
    <w:multiLevelType w:val="multilevel"/>
    <w:tmpl w:val="0000001C"/>
    <w:name w:val="WW8Num28"/>
    <w:lvl w:ilvl="0">
      <w:start w:val="2"/>
      <w:numFmt w:val="lowerLetter"/>
      <w:lvlText w:val="%1)"/>
      <w:lvlJc w:val="left"/>
      <w:pPr>
        <w:tabs>
          <w:tab w:val="num" w:pos="720"/>
        </w:tabs>
        <w:ind w:left="720" w:hanging="360"/>
      </w:pPr>
    </w:lvl>
    <w:lvl w:ilvl="1">
      <w:start w:val="2"/>
      <w:numFmt w:val="lowerLetter"/>
      <w:lvlText w:val="%2)"/>
      <w:lvlJc w:val="left"/>
      <w:pPr>
        <w:tabs>
          <w:tab w:val="num" w:pos="1080"/>
        </w:tabs>
        <w:ind w:left="1080" w:hanging="360"/>
      </w:pPr>
    </w:lvl>
    <w:lvl w:ilvl="2">
      <w:start w:val="2"/>
      <w:numFmt w:val="lowerLetter"/>
      <w:lvlText w:val="%3)"/>
      <w:lvlJc w:val="left"/>
      <w:pPr>
        <w:tabs>
          <w:tab w:val="num" w:pos="1440"/>
        </w:tabs>
        <w:ind w:left="1440" w:hanging="360"/>
      </w:pPr>
    </w:lvl>
    <w:lvl w:ilvl="3">
      <w:start w:val="2"/>
      <w:numFmt w:val="lowerLetter"/>
      <w:lvlText w:val="%4)"/>
      <w:lvlJc w:val="left"/>
      <w:pPr>
        <w:tabs>
          <w:tab w:val="num" w:pos="1800"/>
        </w:tabs>
        <w:ind w:left="1800" w:hanging="360"/>
      </w:pPr>
    </w:lvl>
    <w:lvl w:ilvl="4">
      <w:start w:val="2"/>
      <w:numFmt w:val="lowerLetter"/>
      <w:lvlText w:val="%5)"/>
      <w:lvlJc w:val="left"/>
      <w:pPr>
        <w:tabs>
          <w:tab w:val="num" w:pos="2160"/>
        </w:tabs>
        <w:ind w:left="2160" w:hanging="360"/>
      </w:pPr>
    </w:lvl>
    <w:lvl w:ilvl="5">
      <w:start w:val="2"/>
      <w:numFmt w:val="lowerLetter"/>
      <w:lvlText w:val="%6)"/>
      <w:lvlJc w:val="left"/>
      <w:pPr>
        <w:tabs>
          <w:tab w:val="num" w:pos="2520"/>
        </w:tabs>
        <w:ind w:left="2520" w:hanging="360"/>
      </w:pPr>
    </w:lvl>
    <w:lvl w:ilvl="6">
      <w:start w:val="2"/>
      <w:numFmt w:val="lowerLetter"/>
      <w:lvlText w:val="%7)"/>
      <w:lvlJc w:val="left"/>
      <w:pPr>
        <w:tabs>
          <w:tab w:val="num" w:pos="2880"/>
        </w:tabs>
        <w:ind w:left="2880" w:hanging="360"/>
      </w:pPr>
    </w:lvl>
    <w:lvl w:ilvl="7">
      <w:start w:val="2"/>
      <w:numFmt w:val="lowerLetter"/>
      <w:lvlText w:val="%8)"/>
      <w:lvlJc w:val="left"/>
      <w:pPr>
        <w:tabs>
          <w:tab w:val="num" w:pos="3240"/>
        </w:tabs>
        <w:ind w:left="3240" w:hanging="360"/>
      </w:pPr>
    </w:lvl>
    <w:lvl w:ilvl="8">
      <w:start w:val="2"/>
      <w:numFmt w:val="lowerLetter"/>
      <w:lvlText w:val="%9)"/>
      <w:lvlJc w:val="left"/>
      <w:pPr>
        <w:tabs>
          <w:tab w:val="num" w:pos="3600"/>
        </w:tabs>
        <w:ind w:left="3600" w:hanging="360"/>
      </w:pPr>
    </w:lvl>
  </w:abstractNum>
  <w:abstractNum w:abstractNumId="28">
    <w:nsid w:val="0000001D"/>
    <w:multiLevelType w:val="multilevel"/>
    <w:tmpl w:val="0000001D"/>
    <w:name w:val="WW8Num29"/>
    <w:lvl w:ilvl="0">
      <w:start w:val="1"/>
      <w:numFmt w:val="bullet"/>
      <w:lvlText w:val=""/>
      <w:lvlJc w:val="left"/>
      <w:pPr>
        <w:tabs>
          <w:tab w:val="num" w:pos="720"/>
        </w:tabs>
        <w:ind w:left="720" w:hanging="360"/>
      </w:pPr>
      <w:rPr>
        <w:rFonts w:ascii="Symbol" w:hAnsi="Symbol"/>
        <w:b w:val="0"/>
        <w:i w:val="0"/>
      </w:rPr>
    </w:lvl>
    <w:lvl w:ilvl="1">
      <w:start w:val="1"/>
      <w:numFmt w:val="bullet"/>
      <w:lvlText w:val=""/>
      <w:lvlJc w:val="left"/>
      <w:pPr>
        <w:tabs>
          <w:tab w:val="num" w:pos="1080"/>
        </w:tabs>
        <w:ind w:left="1080" w:hanging="360"/>
      </w:pPr>
      <w:rPr>
        <w:rFonts w:ascii="Symbol" w:hAnsi="Symbol"/>
        <w:b w:val="0"/>
        <w:i w:val="0"/>
      </w:rPr>
    </w:lvl>
    <w:lvl w:ilvl="2">
      <w:start w:val="1"/>
      <w:numFmt w:val="bullet"/>
      <w:lvlText w:val=""/>
      <w:lvlJc w:val="left"/>
      <w:pPr>
        <w:tabs>
          <w:tab w:val="num" w:pos="1440"/>
        </w:tabs>
        <w:ind w:left="1440" w:hanging="360"/>
      </w:pPr>
      <w:rPr>
        <w:rFonts w:ascii="Symbol" w:hAnsi="Symbol"/>
        <w:b w:val="0"/>
        <w:i w:val="0"/>
      </w:rPr>
    </w:lvl>
    <w:lvl w:ilvl="3">
      <w:start w:val="1"/>
      <w:numFmt w:val="bullet"/>
      <w:lvlText w:val=""/>
      <w:lvlJc w:val="left"/>
      <w:pPr>
        <w:tabs>
          <w:tab w:val="num" w:pos="1800"/>
        </w:tabs>
        <w:ind w:left="1800" w:hanging="360"/>
      </w:pPr>
      <w:rPr>
        <w:rFonts w:ascii="Symbol" w:hAnsi="Symbol"/>
        <w:b w:val="0"/>
        <w:i w:val="0"/>
      </w:rPr>
    </w:lvl>
    <w:lvl w:ilvl="4">
      <w:start w:val="1"/>
      <w:numFmt w:val="bullet"/>
      <w:lvlText w:val=""/>
      <w:lvlJc w:val="left"/>
      <w:pPr>
        <w:tabs>
          <w:tab w:val="num" w:pos="2160"/>
        </w:tabs>
        <w:ind w:left="2160" w:hanging="360"/>
      </w:pPr>
      <w:rPr>
        <w:rFonts w:ascii="Symbol" w:hAnsi="Symbol"/>
        <w:b w:val="0"/>
        <w:i w:val="0"/>
      </w:rPr>
    </w:lvl>
    <w:lvl w:ilvl="5">
      <w:start w:val="1"/>
      <w:numFmt w:val="bullet"/>
      <w:lvlText w:val=""/>
      <w:lvlJc w:val="left"/>
      <w:pPr>
        <w:tabs>
          <w:tab w:val="num" w:pos="2520"/>
        </w:tabs>
        <w:ind w:left="2520" w:hanging="360"/>
      </w:pPr>
      <w:rPr>
        <w:rFonts w:ascii="Symbol" w:hAnsi="Symbol"/>
        <w:b w:val="0"/>
        <w:i w:val="0"/>
      </w:rPr>
    </w:lvl>
    <w:lvl w:ilvl="6">
      <w:start w:val="1"/>
      <w:numFmt w:val="bullet"/>
      <w:lvlText w:val=""/>
      <w:lvlJc w:val="left"/>
      <w:pPr>
        <w:tabs>
          <w:tab w:val="num" w:pos="2880"/>
        </w:tabs>
        <w:ind w:left="2880" w:hanging="360"/>
      </w:pPr>
      <w:rPr>
        <w:rFonts w:ascii="Symbol" w:hAnsi="Symbol"/>
        <w:b w:val="0"/>
        <w:i w:val="0"/>
      </w:rPr>
    </w:lvl>
    <w:lvl w:ilvl="7">
      <w:start w:val="1"/>
      <w:numFmt w:val="bullet"/>
      <w:lvlText w:val=""/>
      <w:lvlJc w:val="left"/>
      <w:pPr>
        <w:tabs>
          <w:tab w:val="num" w:pos="3240"/>
        </w:tabs>
        <w:ind w:left="3240" w:hanging="360"/>
      </w:pPr>
      <w:rPr>
        <w:rFonts w:ascii="Symbol" w:hAnsi="Symbol"/>
        <w:b w:val="0"/>
        <w:i w:val="0"/>
      </w:rPr>
    </w:lvl>
    <w:lvl w:ilvl="8">
      <w:start w:val="1"/>
      <w:numFmt w:val="bullet"/>
      <w:lvlText w:val=""/>
      <w:lvlJc w:val="left"/>
      <w:pPr>
        <w:tabs>
          <w:tab w:val="num" w:pos="3600"/>
        </w:tabs>
        <w:ind w:left="3600" w:hanging="360"/>
      </w:pPr>
      <w:rPr>
        <w:rFonts w:ascii="Symbol" w:hAnsi="Symbol"/>
        <w:b w:val="0"/>
        <w:i w:val="0"/>
      </w:rPr>
    </w:lvl>
  </w:abstractNum>
  <w:abstractNum w:abstractNumId="29">
    <w:nsid w:val="0000001E"/>
    <w:multiLevelType w:val="multilevel"/>
    <w:tmpl w:val="0000001E"/>
    <w:name w:val="WW8Num30"/>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0">
    <w:nsid w:val="0000001F"/>
    <w:multiLevelType w:val="multilevel"/>
    <w:tmpl w:val="0000001F"/>
    <w:name w:val="WW8Num3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nsid w:val="00000020"/>
    <w:multiLevelType w:val="multilevel"/>
    <w:tmpl w:val="00000020"/>
    <w:name w:val="WW8Num3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nsid w:val="06F8064E"/>
    <w:multiLevelType w:val="hybridMultilevel"/>
    <w:tmpl w:val="018CA2F0"/>
    <w:name w:val="WW8Num14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nsid w:val="07EB79F9"/>
    <w:multiLevelType w:val="hybridMultilevel"/>
    <w:tmpl w:val="4260EB6E"/>
    <w:lvl w:ilvl="0" w:tplc="A75E4E9C">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nsid w:val="0A43645A"/>
    <w:multiLevelType w:val="hybridMultilevel"/>
    <w:tmpl w:val="3C84E5FE"/>
    <w:name w:val="WW8Num192"/>
    <w:lvl w:ilvl="0" w:tplc="1BBC558A">
      <w:start w:val="1"/>
      <w:numFmt w:val="decimal"/>
      <w:lvlText w:val="%1."/>
      <w:lvlJc w:val="left"/>
      <w:pPr>
        <w:tabs>
          <w:tab w:val="num" w:pos="360"/>
        </w:tabs>
        <w:ind w:left="360" w:hanging="360"/>
      </w:pPr>
      <w:rPr>
        <w:rFonts w:hint="default"/>
        <w:b w:val="0"/>
        <w:i w:val="0"/>
      </w:rPr>
    </w:lvl>
    <w:lvl w:ilvl="1" w:tplc="04150019">
      <w:start w:val="1"/>
      <w:numFmt w:val="lowerLetter"/>
      <w:lvlText w:val="%2."/>
      <w:lvlJc w:val="left"/>
      <w:pPr>
        <w:tabs>
          <w:tab w:val="num" w:pos="1440"/>
        </w:tabs>
        <w:ind w:left="1440" w:hanging="360"/>
      </w:pPr>
    </w:lvl>
    <w:lvl w:ilvl="2" w:tplc="0522645A">
      <w:start w:val="1"/>
      <w:numFmt w:val="decimal"/>
      <w:lvlText w:val="%3)"/>
      <w:lvlJc w:val="left"/>
      <w:pPr>
        <w:tabs>
          <w:tab w:val="num" w:pos="2337"/>
        </w:tabs>
        <w:ind w:left="2337" w:hanging="357"/>
      </w:pPr>
      <w:rPr>
        <w:rFonts w:hint="default"/>
        <w:b w:val="0"/>
        <w:i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nsid w:val="0CC512E0"/>
    <w:multiLevelType w:val="hybridMultilevel"/>
    <w:tmpl w:val="09A456A2"/>
    <w:lvl w:ilvl="0" w:tplc="DFF688A6">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0E557FDD"/>
    <w:multiLevelType w:val="hybridMultilevel"/>
    <w:tmpl w:val="497A54CE"/>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1">
      <w:start w:val="1"/>
      <w:numFmt w:val="decimal"/>
      <w:lvlText w:val="%3)"/>
      <w:lvlJc w:val="lef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7">
    <w:nsid w:val="1BFB23F3"/>
    <w:multiLevelType w:val="hybridMultilevel"/>
    <w:tmpl w:val="40321914"/>
    <w:lvl w:ilvl="0" w:tplc="A726F892">
      <w:start w:val="1"/>
      <w:numFmt w:val="decimal"/>
      <w:lvlText w:val="%1)"/>
      <w:lvlJc w:val="left"/>
      <w:pPr>
        <w:tabs>
          <w:tab w:val="num" w:pos="720"/>
        </w:tabs>
        <w:ind w:left="720" w:hanging="360"/>
      </w:pPr>
      <w:rPr>
        <w:rFonts w:hint="default"/>
      </w:rPr>
    </w:lvl>
    <w:lvl w:ilvl="1" w:tplc="5B3EE37E">
      <w:start w:val="2"/>
      <w:numFmt w:val="decimal"/>
      <w:lvlText w:val="%2."/>
      <w:lvlJc w:val="left"/>
      <w:pPr>
        <w:tabs>
          <w:tab w:val="num" w:pos="1440"/>
        </w:tabs>
        <w:ind w:left="1440" w:hanging="360"/>
      </w:pPr>
      <w:rPr>
        <w:rFonts w:hint="default"/>
        <w:b w:val="0"/>
        <w:i w:val="0"/>
        <w:lang w:val="pl-PL"/>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nsid w:val="1E4B4F73"/>
    <w:multiLevelType w:val="hybridMultilevel"/>
    <w:tmpl w:val="59C66BF8"/>
    <w:name w:val="WW8Num33"/>
    <w:lvl w:ilvl="0" w:tplc="F3C0BC46">
      <w:start w:val="1"/>
      <w:numFmt w:val="decimal"/>
      <w:lvlText w:val="%1."/>
      <w:lvlJc w:val="left"/>
      <w:pPr>
        <w:tabs>
          <w:tab w:val="num" w:pos="357"/>
        </w:tabs>
        <w:ind w:left="357" w:hanging="357"/>
      </w:pPr>
      <w:rPr>
        <w:rFonts w:hint="default"/>
      </w:rPr>
    </w:lvl>
    <w:lvl w:ilvl="1" w:tplc="04150019" w:tentative="1">
      <w:start w:val="1"/>
      <w:numFmt w:val="lowerLetter"/>
      <w:lvlText w:val="%2."/>
      <w:lvlJc w:val="left"/>
      <w:pPr>
        <w:tabs>
          <w:tab w:val="num" w:pos="732"/>
        </w:tabs>
        <w:ind w:left="732" w:hanging="360"/>
      </w:pPr>
    </w:lvl>
    <w:lvl w:ilvl="2" w:tplc="0415001B" w:tentative="1">
      <w:start w:val="1"/>
      <w:numFmt w:val="lowerRoman"/>
      <w:lvlText w:val="%3."/>
      <w:lvlJc w:val="right"/>
      <w:pPr>
        <w:tabs>
          <w:tab w:val="num" w:pos="1452"/>
        </w:tabs>
        <w:ind w:left="1452" w:hanging="180"/>
      </w:pPr>
    </w:lvl>
    <w:lvl w:ilvl="3" w:tplc="0415000F" w:tentative="1">
      <w:start w:val="1"/>
      <w:numFmt w:val="decimal"/>
      <w:lvlText w:val="%4."/>
      <w:lvlJc w:val="left"/>
      <w:pPr>
        <w:tabs>
          <w:tab w:val="num" w:pos="2172"/>
        </w:tabs>
        <w:ind w:left="2172" w:hanging="360"/>
      </w:pPr>
    </w:lvl>
    <w:lvl w:ilvl="4" w:tplc="04150019" w:tentative="1">
      <w:start w:val="1"/>
      <w:numFmt w:val="lowerLetter"/>
      <w:lvlText w:val="%5."/>
      <w:lvlJc w:val="left"/>
      <w:pPr>
        <w:tabs>
          <w:tab w:val="num" w:pos="2892"/>
        </w:tabs>
        <w:ind w:left="2892" w:hanging="360"/>
      </w:pPr>
    </w:lvl>
    <w:lvl w:ilvl="5" w:tplc="0415001B" w:tentative="1">
      <w:start w:val="1"/>
      <w:numFmt w:val="lowerRoman"/>
      <w:lvlText w:val="%6."/>
      <w:lvlJc w:val="right"/>
      <w:pPr>
        <w:tabs>
          <w:tab w:val="num" w:pos="3612"/>
        </w:tabs>
        <w:ind w:left="3612" w:hanging="180"/>
      </w:pPr>
    </w:lvl>
    <w:lvl w:ilvl="6" w:tplc="0415000F" w:tentative="1">
      <w:start w:val="1"/>
      <w:numFmt w:val="decimal"/>
      <w:lvlText w:val="%7."/>
      <w:lvlJc w:val="left"/>
      <w:pPr>
        <w:tabs>
          <w:tab w:val="num" w:pos="4332"/>
        </w:tabs>
        <w:ind w:left="4332" w:hanging="360"/>
      </w:pPr>
    </w:lvl>
    <w:lvl w:ilvl="7" w:tplc="04150019" w:tentative="1">
      <w:start w:val="1"/>
      <w:numFmt w:val="lowerLetter"/>
      <w:lvlText w:val="%8."/>
      <w:lvlJc w:val="left"/>
      <w:pPr>
        <w:tabs>
          <w:tab w:val="num" w:pos="5052"/>
        </w:tabs>
        <w:ind w:left="5052" w:hanging="360"/>
      </w:pPr>
    </w:lvl>
    <w:lvl w:ilvl="8" w:tplc="0415001B" w:tentative="1">
      <w:start w:val="1"/>
      <w:numFmt w:val="lowerRoman"/>
      <w:lvlText w:val="%9."/>
      <w:lvlJc w:val="right"/>
      <w:pPr>
        <w:tabs>
          <w:tab w:val="num" w:pos="5772"/>
        </w:tabs>
        <w:ind w:left="5772" w:hanging="180"/>
      </w:pPr>
    </w:lvl>
  </w:abstractNum>
  <w:abstractNum w:abstractNumId="39">
    <w:nsid w:val="22E67751"/>
    <w:multiLevelType w:val="hybridMultilevel"/>
    <w:tmpl w:val="60981458"/>
    <w:name w:val="WW8Num112"/>
    <w:lvl w:ilvl="0" w:tplc="9FA02FEE">
      <w:start w:val="1"/>
      <w:numFmt w:val="decimal"/>
      <w:lvlText w:val="%1)"/>
      <w:lvlJc w:val="left"/>
      <w:pPr>
        <w:tabs>
          <w:tab w:val="num" w:pos="927"/>
        </w:tabs>
        <w:ind w:left="927"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244535B6"/>
    <w:multiLevelType w:val="hybridMultilevel"/>
    <w:tmpl w:val="85D6EB20"/>
    <w:name w:val="WW8Num8222"/>
    <w:lvl w:ilvl="0" w:tplc="04150001">
      <w:start w:val="1"/>
      <w:numFmt w:val="bullet"/>
      <w:lvlText w:val=""/>
      <w:lvlJc w:val="left"/>
      <w:pPr>
        <w:tabs>
          <w:tab w:val="num" w:pos="1777"/>
        </w:tabs>
        <w:ind w:left="1777"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41">
    <w:nsid w:val="292B1458"/>
    <w:multiLevelType w:val="multilevel"/>
    <w:tmpl w:val="CF162658"/>
    <w:name w:val="WW8Num212"/>
    <w:lvl w:ilvl="0">
      <w:start w:val="1"/>
      <w:numFmt w:val="decimal"/>
      <w:lvlText w:val="%1."/>
      <w:lvlJc w:val="left"/>
      <w:pPr>
        <w:tabs>
          <w:tab w:val="num" w:pos="357"/>
        </w:tabs>
        <w:ind w:left="357" w:hanging="357"/>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2">
    <w:nsid w:val="29416EF8"/>
    <w:multiLevelType w:val="multilevel"/>
    <w:tmpl w:val="848E9D22"/>
    <w:name w:val="WW8Num210"/>
    <w:lvl w:ilvl="0">
      <w:start w:val="1"/>
      <w:numFmt w:val="decimal"/>
      <w:lvlText w:val="%1."/>
      <w:lvlJc w:val="left"/>
      <w:pPr>
        <w:tabs>
          <w:tab w:val="num" w:pos="357"/>
        </w:tabs>
        <w:ind w:left="357" w:hanging="357"/>
      </w:pPr>
      <w:rPr>
        <w:rFonts w:hint="default"/>
        <w:b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3">
    <w:nsid w:val="2B7A2F6E"/>
    <w:multiLevelType w:val="hybridMultilevel"/>
    <w:tmpl w:val="29CA845C"/>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34462763"/>
    <w:multiLevelType w:val="multilevel"/>
    <w:tmpl w:val="1FA6A812"/>
    <w:name w:val="WW8Num2112"/>
    <w:lvl w:ilvl="0">
      <w:start w:val="1"/>
      <w:numFmt w:val="decimal"/>
      <w:lvlText w:val="%1."/>
      <w:lvlJc w:val="left"/>
      <w:pPr>
        <w:tabs>
          <w:tab w:val="num" w:pos="357"/>
        </w:tabs>
        <w:ind w:left="357" w:hanging="357"/>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5">
    <w:nsid w:val="35960417"/>
    <w:multiLevelType w:val="hybridMultilevel"/>
    <w:tmpl w:val="2E749356"/>
    <w:lvl w:ilvl="0" w:tplc="05AE398A">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37142A02"/>
    <w:multiLevelType w:val="hybridMultilevel"/>
    <w:tmpl w:val="B830A928"/>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1">
      <w:start w:val="1"/>
      <w:numFmt w:val="decimal"/>
      <w:lvlText w:val="%3)"/>
      <w:lvlJc w:val="lef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7">
    <w:nsid w:val="3D55362E"/>
    <w:multiLevelType w:val="singleLevel"/>
    <w:tmpl w:val="00000007"/>
    <w:lvl w:ilvl="0">
      <w:start w:val="1"/>
      <w:numFmt w:val="lowerLetter"/>
      <w:lvlText w:val="%1)"/>
      <w:lvlJc w:val="left"/>
      <w:pPr>
        <w:tabs>
          <w:tab w:val="num" w:pos="1980"/>
        </w:tabs>
        <w:ind w:left="1980" w:hanging="360"/>
      </w:pPr>
    </w:lvl>
  </w:abstractNum>
  <w:abstractNum w:abstractNumId="48">
    <w:nsid w:val="3D5F347B"/>
    <w:multiLevelType w:val="hybridMultilevel"/>
    <w:tmpl w:val="2390A10A"/>
    <w:name w:val="WW8Num822"/>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49">
    <w:nsid w:val="416B6D84"/>
    <w:multiLevelType w:val="hybridMultilevel"/>
    <w:tmpl w:val="EE20C7BE"/>
    <w:lvl w:ilvl="0" w:tplc="FAEE048C">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nsid w:val="44D43B8C"/>
    <w:multiLevelType w:val="hybridMultilevel"/>
    <w:tmpl w:val="97DC6960"/>
    <w:name w:val="WW8Num332"/>
    <w:lvl w:ilvl="0" w:tplc="E51A9BC0">
      <w:start w:val="1"/>
      <w:numFmt w:val="decimal"/>
      <w:lvlText w:val="%1."/>
      <w:lvlJc w:val="left"/>
      <w:pPr>
        <w:tabs>
          <w:tab w:val="num" w:pos="357"/>
        </w:tabs>
        <w:ind w:left="357" w:hanging="357"/>
      </w:pPr>
      <w:rPr>
        <w:rFonts w:hint="default"/>
        <w:b w:val="0"/>
      </w:rPr>
    </w:lvl>
    <w:lvl w:ilvl="1" w:tplc="04150019" w:tentative="1">
      <w:start w:val="1"/>
      <w:numFmt w:val="lowerLetter"/>
      <w:lvlText w:val="%2."/>
      <w:lvlJc w:val="left"/>
      <w:pPr>
        <w:tabs>
          <w:tab w:val="num" w:pos="732"/>
        </w:tabs>
        <w:ind w:left="732" w:hanging="360"/>
      </w:pPr>
    </w:lvl>
    <w:lvl w:ilvl="2" w:tplc="0415001B" w:tentative="1">
      <w:start w:val="1"/>
      <w:numFmt w:val="lowerRoman"/>
      <w:lvlText w:val="%3."/>
      <w:lvlJc w:val="right"/>
      <w:pPr>
        <w:tabs>
          <w:tab w:val="num" w:pos="1452"/>
        </w:tabs>
        <w:ind w:left="1452" w:hanging="180"/>
      </w:pPr>
    </w:lvl>
    <w:lvl w:ilvl="3" w:tplc="0415000F" w:tentative="1">
      <w:start w:val="1"/>
      <w:numFmt w:val="decimal"/>
      <w:lvlText w:val="%4."/>
      <w:lvlJc w:val="left"/>
      <w:pPr>
        <w:tabs>
          <w:tab w:val="num" w:pos="2172"/>
        </w:tabs>
        <w:ind w:left="2172" w:hanging="360"/>
      </w:pPr>
    </w:lvl>
    <w:lvl w:ilvl="4" w:tplc="04150019" w:tentative="1">
      <w:start w:val="1"/>
      <w:numFmt w:val="lowerLetter"/>
      <w:lvlText w:val="%5."/>
      <w:lvlJc w:val="left"/>
      <w:pPr>
        <w:tabs>
          <w:tab w:val="num" w:pos="2892"/>
        </w:tabs>
        <w:ind w:left="2892" w:hanging="360"/>
      </w:pPr>
    </w:lvl>
    <w:lvl w:ilvl="5" w:tplc="0415001B" w:tentative="1">
      <w:start w:val="1"/>
      <w:numFmt w:val="lowerRoman"/>
      <w:lvlText w:val="%6."/>
      <w:lvlJc w:val="right"/>
      <w:pPr>
        <w:tabs>
          <w:tab w:val="num" w:pos="3612"/>
        </w:tabs>
        <w:ind w:left="3612" w:hanging="180"/>
      </w:pPr>
    </w:lvl>
    <w:lvl w:ilvl="6" w:tplc="0415000F" w:tentative="1">
      <w:start w:val="1"/>
      <w:numFmt w:val="decimal"/>
      <w:lvlText w:val="%7."/>
      <w:lvlJc w:val="left"/>
      <w:pPr>
        <w:tabs>
          <w:tab w:val="num" w:pos="4332"/>
        </w:tabs>
        <w:ind w:left="4332" w:hanging="360"/>
      </w:pPr>
    </w:lvl>
    <w:lvl w:ilvl="7" w:tplc="04150019" w:tentative="1">
      <w:start w:val="1"/>
      <w:numFmt w:val="lowerLetter"/>
      <w:lvlText w:val="%8."/>
      <w:lvlJc w:val="left"/>
      <w:pPr>
        <w:tabs>
          <w:tab w:val="num" w:pos="5052"/>
        </w:tabs>
        <w:ind w:left="5052" w:hanging="360"/>
      </w:pPr>
    </w:lvl>
    <w:lvl w:ilvl="8" w:tplc="0415001B" w:tentative="1">
      <w:start w:val="1"/>
      <w:numFmt w:val="lowerRoman"/>
      <w:lvlText w:val="%9."/>
      <w:lvlJc w:val="right"/>
      <w:pPr>
        <w:tabs>
          <w:tab w:val="num" w:pos="5772"/>
        </w:tabs>
        <w:ind w:left="5772" w:hanging="180"/>
      </w:pPr>
    </w:lvl>
  </w:abstractNum>
  <w:abstractNum w:abstractNumId="51">
    <w:nsid w:val="45ED4744"/>
    <w:multiLevelType w:val="multilevel"/>
    <w:tmpl w:val="F7088664"/>
    <w:lvl w:ilvl="0">
      <w:start w:val="1"/>
      <w:numFmt w:val="decimal"/>
      <w:lvlText w:val="%1."/>
      <w:lvlJc w:val="left"/>
      <w:pPr>
        <w:tabs>
          <w:tab w:val="num" w:pos="357"/>
        </w:tabs>
        <w:ind w:left="357" w:hanging="357"/>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ascii="Times New Roman" w:eastAsia="Times New Roman" w:hAnsi="Times New Roman" w:cs="Times New Roman"/>
        <w:b w:val="0"/>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2">
    <w:nsid w:val="488B42A5"/>
    <w:multiLevelType w:val="hybridMultilevel"/>
    <w:tmpl w:val="A25AC66A"/>
    <w:lvl w:ilvl="0" w:tplc="646872E6">
      <w:start w:val="1"/>
      <w:numFmt w:val="decimal"/>
      <w:lvlText w:val="%1)"/>
      <w:lvlJc w:val="left"/>
      <w:pPr>
        <w:ind w:left="1080" w:hanging="360"/>
      </w:pPr>
      <w:rPr>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nsid w:val="4CAF2179"/>
    <w:multiLevelType w:val="multilevel"/>
    <w:tmpl w:val="54165E2E"/>
    <w:name w:val="WW8Num213"/>
    <w:lvl w:ilvl="0">
      <w:start w:val="1"/>
      <w:numFmt w:val="decimal"/>
      <w:lvlText w:val="%1."/>
      <w:lvlJc w:val="left"/>
      <w:pPr>
        <w:tabs>
          <w:tab w:val="num" w:pos="357"/>
        </w:tabs>
        <w:ind w:left="357" w:hanging="357"/>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4">
    <w:nsid w:val="547A08DD"/>
    <w:multiLevelType w:val="hybridMultilevel"/>
    <w:tmpl w:val="93D4C058"/>
    <w:name w:val="WW8Num82"/>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55">
    <w:nsid w:val="5962534A"/>
    <w:multiLevelType w:val="hybridMultilevel"/>
    <w:tmpl w:val="60981458"/>
    <w:lvl w:ilvl="0" w:tplc="9FA02FEE">
      <w:start w:val="1"/>
      <w:numFmt w:val="decimal"/>
      <w:lvlText w:val="%1)"/>
      <w:lvlJc w:val="left"/>
      <w:pPr>
        <w:tabs>
          <w:tab w:val="num" w:pos="927"/>
        </w:tabs>
        <w:ind w:left="927"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5FAB6F08"/>
    <w:multiLevelType w:val="hybridMultilevel"/>
    <w:tmpl w:val="ADBC835A"/>
    <w:lvl w:ilvl="0" w:tplc="E1921F12">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57">
    <w:nsid w:val="64347A95"/>
    <w:multiLevelType w:val="hybridMultilevel"/>
    <w:tmpl w:val="EE20C7BE"/>
    <w:lvl w:ilvl="0" w:tplc="FAEE048C">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nsid w:val="65E309B4"/>
    <w:multiLevelType w:val="hybridMultilevel"/>
    <w:tmpl w:val="ED80D1D0"/>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59">
    <w:nsid w:val="679C2213"/>
    <w:multiLevelType w:val="hybridMultilevel"/>
    <w:tmpl w:val="C8F27E36"/>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60">
    <w:nsid w:val="67E46F32"/>
    <w:multiLevelType w:val="multilevel"/>
    <w:tmpl w:val="277E51D6"/>
    <w:lvl w:ilvl="0">
      <w:start w:val="1"/>
      <w:numFmt w:val="decimal"/>
      <w:lvlText w:val="%1."/>
      <w:lvlJc w:val="left"/>
      <w:pPr>
        <w:tabs>
          <w:tab w:val="num" w:pos="357"/>
        </w:tabs>
        <w:ind w:left="357" w:hanging="357"/>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1">
    <w:nsid w:val="6A161D8C"/>
    <w:multiLevelType w:val="multilevel"/>
    <w:tmpl w:val="277E51D6"/>
    <w:lvl w:ilvl="0">
      <w:start w:val="1"/>
      <w:numFmt w:val="decimal"/>
      <w:lvlText w:val="%1."/>
      <w:lvlJc w:val="left"/>
      <w:pPr>
        <w:tabs>
          <w:tab w:val="num" w:pos="357"/>
        </w:tabs>
        <w:ind w:left="357" w:hanging="357"/>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2">
    <w:nsid w:val="6A3F3C54"/>
    <w:multiLevelType w:val="hybridMultilevel"/>
    <w:tmpl w:val="57CEF1BC"/>
    <w:lvl w:ilvl="0" w:tplc="0522645A">
      <w:start w:val="1"/>
      <w:numFmt w:val="decimal"/>
      <w:lvlText w:val="%1)"/>
      <w:lvlJc w:val="left"/>
      <w:pPr>
        <w:tabs>
          <w:tab w:val="num" w:pos="357"/>
        </w:tabs>
        <w:ind w:left="357" w:hanging="35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nsid w:val="71412796"/>
    <w:multiLevelType w:val="hybridMultilevel"/>
    <w:tmpl w:val="6ADA89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749B2EEB"/>
    <w:multiLevelType w:val="hybridMultilevel"/>
    <w:tmpl w:val="57CE1158"/>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65">
    <w:nsid w:val="7ACC36F8"/>
    <w:multiLevelType w:val="multilevel"/>
    <w:tmpl w:val="00000015"/>
    <w:lvl w:ilvl="0">
      <w:start w:val="1"/>
      <w:numFmt w:val="decimal"/>
      <w:lvlText w:val="%1."/>
      <w:lvlJc w:val="left"/>
      <w:pPr>
        <w:tabs>
          <w:tab w:val="num" w:pos="501"/>
        </w:tabs>
        <w:ind w:left="501" w:hanging="360"/>
      </w:pPr>
    </w:lvl>
    <w:lvl w:ilvl="1">
      <w:start w:val="1"/>
      <w:numFmt w:val="decimal"/>
      <w:lvlText w:val="%2."/>
      <w:lvlJc w:val="left"/>
      <w:pPr>
        <w:tabs>
          <w:tab w:val="num" w:pos="1221"/>
        </w:tabs>
        <w:ind w:left="1221" w:hanging="360"/>
      </w:pPr>
    </w:lvl>
    <w:lvl w:ilvl="2">
      <w:start w:val="1"/>
      <w:numFmt w:val="decimal"/>
      <w:lvlText w:val="%3."/>
      <w:lvlJc w:val="left"/>
      <w:pPr>
        <w:tabs>
          <w:tab w:val="num" w:pos="1581"/>
        </w:tabs>
        <w:ind w:left="1581" w:hanging="360"/>
      </w:pPr>
    </w:lvl>
    <w:lvl w:ilvl="3">
      <w:start w:val="1"/>
      <w:numFmt w:val="decimal"/>
      <w:lvlText w:val="%4."/>
      <w:lvlJc w:val="left"/>
      <w:pPr>
        <w:tabs>
          <w:tab w:val="num" w:pos="1941"/>
        </w:tabs>
        <w:ind w:left="1941" w:hanging="360"/>
      </w:pPr>
    </w:lvl>
    <w:lvl w:ilvl="4">
      <w:start w:val="1"/>
      <w:numFmt w:val="decimal"/>
      <w:lvlText w:val="%5."/>
      <w:lvlJc w:val="left"/>
      <w:pPr>
        <w:tabs>
          <w:tab w:val="num" w:pos="2301"/>
        </w:tabs>
        <w:ind w:left="2301" w:hanging="360"/>
      </w:pPr>
    </w:lvl>
    <w:lvl w:ilvl="5">
      <w:start w:val="1"/>
      <w:numFmt w:val="decimal"/>
      <w:lvlText w:val="%6."/>
      <w:lvlJc w:val="left"/>
      <w:pPr>
        <w:tabs>
          <w:tab w:val="num" w:pos="2661"/>
        </w:tabs>
        <w:ind w:left="2661" w:hanging="360"/>
      </w:pPr>
    </w:lvl>
    <w:lvl w:ilvl="6">
      <w:start w:val="1"/>
      <w:numFmt w:val="decimal"/>
      <w:lvlText w:val="%7."/>
      <w:lvlJc w:val="left"/>
      <w:pPr>
        <w:tabs>
          <w:tab w:val="num" w:pos="3021"/>
        </w:tabs>
        <w:ind w:left="3021" w:hanging="360"/>
      </w:pPr>
    </w:lvl>
    <w:lvl w:ilvl="7">
      <w:start w:val="1"/>
      <w:numFmt w:val="decimal"/>
      <w:lvlText w:val="%8."/>
      <w:lvlJc w:val="left"/>
      <w:pPr>
        <w:tabs>
          <w:tab w:val="num" w:pos="3381"/>
        </w:tabs>
        <w:ind w:left="3381" w:hanging="360"/>
      </w:pPr>
    </w:lvl>
    <w:lvl w:ilvl="8">
      <w:start w:val="1"/>
      <w:numFmt w:val="decimal"/>
      <w:lvlText w:val="%9."/>
      <w:lvlJc w:val="left"/>
      <w:pPr>
        <w:tabs>
          <w:tab w:val="num" w:pos="3741"/>
        </w:tabs>
        <w:ind w:left="3741" w:hanging="360"/>
      </w:pPr>
    </w:lvl>
  </w:abstractNum>
  <w:abstractNum w:abstractNumId="66">
    <w:nsid w:val="7C065529"/>
    <w:multiLevelType w:val="hybridMultilevel"/>
    <w:tmpl w:val="9704EB6E"/>
    <w:lvl w:ilvl="0" w:tplc="B34E2B26">
      <w:start w:val="4"/>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nsid w:val="7FE371B3"/>
    <w:multiLevelType w:val="hybridMultilevel"/>
    <w:tmpl w:val="76AC2186"/>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1">
      <w:start w:val="1"/>
      <w:numFmt w:val="decimal"/>
      <w:lvlText w:val="%3)"/>
      <w:lvlJc w:val="lef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num w:numId="1">
    <w:abstractNumId w:val="0"/>
  </w:num>
  <w:num w:numId="2">
    <w:abstractNumId w:val="1"/>
  </w:num>
  <w:num w:numId="3">
    <w:abstractNumId w:val="5"/>
  </w:num>
  <w:num w:numId="4">
    <w:abstractNumId w:val="6"/>
  </w:num>
  <w:num w:numId="5">
    <w:abstractNumId w:val="10"/>
  </w:num>
  <w:num w:numId="6">
    <w:abstractNumId w:val="15"/>
  </w:num>
  <w:num w:numId="7">
    <w:abstractNumId w:val="19"/>
  </w:num>
  <w:num w:numId="8">
    <w:abstractNumId w:val="20"/>
  </w:num>
  <w:num w:numId="9">
    <w:abstractNumId w:val="21"/>
  </w:num>
  <w:num w:numId="10">
    <w:abstractNumId w:val="32"/>
  </w:num>
  <w:num w:numId="11">
    <w:abstractNumId w:val="54"/>
  </w:num>
  <w:num w:numId="12">
    <w:abstractNumId w:val="48"/>
  </w:num>
  <w:num w:numId="13">
    <w:abstractNumId w:val="40"/>
  </w:num>
  <w:num w:numId="14">
    <w:abstractNumId w:val="38"/>
  </w:num>
  <w:num w:numId="15">
    <w:abstractNumId w:val="50"/>
  </w:num>
  <w:num w:numId="16">
    <w:abstractNumId w:val="42"/>
  </w:num>
  <w:num w:numId="17">
    <w:abstractNumId w:val="62"/>
  </w:num>
  <w:num w:numId="18">
    <w:abstractNumId w:val="66"/>
  </w:num>
  <w:num w:numId="19">
    <w:abstractNumId w:val="57"/>
  </w:num>
  <w:num w:numId="20">
    <w:abstractNumId w:val="33"/>
  </w:num>
  <w:num w:numId="21">
    <w:abstractNumId w:val="34"/>
  </w:num>
  <w:num w:numId="22">
    <w:abstractNumId w:val="14"/>
  </w:num>
  <w:num w:numId="23">
    <w:abstractNumId w:val="51"/>
  </w:num>
  <w:num w:numId="24">
    <w:abstractNumId w:val="63"/>
  </w:num>
  <w:num w:numId="25">
    <w:abstractNumId w:val="52"/>
  </w:num>
  <w:num w:numId="26">
    <w:abstractNumId w:val="64"/>
  </w:num>
  <w:num w:numId="27">
    <w:abstractNumId w:val="43"/>
  </w:num>
  <w:num w:numId="28">
    <w:abstractNumId w:val="35"/>
  </w:num>
  <w:num w:numId="29">
    <w:abstractNumId w:val="45"/>
  </w:num>
  <w:num w:numId="30">
    <w:abstractNumId w:val="56"/>
  </w:num>
  <w:num w:numId="31">
    <w:abstractNumId w:val="39"/>
  </w:num>
  <w:num w:numId="32">
    <w:abstractNumId w:val="55"/>
  </w:num>
  <w:num w:numId="33">
    <w:abstractNumId w:val="61"/>
  </w:num>
  <w:num w:numId="34">
    <w:abstractNumId w:val="47"/>
  </w:num>
  <w:num w:numId="35">
    <w:abstractNumId w:val="37"/>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5"/>
  </w:num>
  <w:num w:numId="38">
    <w:abstractNumId w:val="49"/>
  </w:num>
  <w:num w:numId="39">
    <w:abstractNumId w:val="59"/>
  </w:num>
  <w:num w:numId="40">
    <w:abstractNumId w:val="67"/>
  </w:num>
  <w:num w:numId="41">
    <w:abstractNumId w:val="17"/>
  </w:num>
  <w:num w:numId="42">
    <w:abstractNumId w:val="60"/>
  </w:num>
  <w:num w:numId="43">
    <w:abstractNumId w:val="26"/>
  </w:num>
  <w:num w:numId="44">
    <w:abstractNumId w:val="58"/>
  </w:num>
  <w:num w:numId="45">
    <w:abstractNumId w:val="36"/>
  </w:num>
  <w:num w:numId="46">
    <w:abstractNumId w:val="46"/>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avePreviewPicture/>
  <w:hdrShapeDefaults>
    <o:shapedefaults v:ext="edit" spidmax="5122"/>
    <o:shapelayout v:ext="edit">
      <o:idmap v:ext="edit" data="4"/>
    </o:shapelayout>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
  <w:rsids>
    <w:rsidRoot w:val="00291F47"/>
    <w:rsid w:val="00000B4E"/>
    <w:rsid w:val="000020E8"/>
    <w:rsid w:val="0000224B"/>
    <w:rsid w:val="00002C2D"/>
    <w:rsid w:val="000036C6"/>
    <w:rsid w:val="00004F67"/>
    <w:rsid w:val="000056E3"/>
    <w:rsid w:val="00005B7C"/>
    <w:rsid w:val="0001092C"/>
    <w:rsid w:val="00010D00"/>
    <w:rsid w:val="00015F4B"/>
    <w:rsid w:val="00017AA3"/>
    <w:rsid w:val="00021A52"/>
    <w:rsid w:val="00023A89"/>
    <w:rsid w:val="00023DB6"/>
    <w:rsid w:val="000243F2"/>
    <w:rsid w:val="000247B1"/>
    <w:rsid w:val="00025EF2"/>
    <w:rsid w:val="00026AAC"/>
    <w:rsid w:val="0002786E"/>
    <w:rsid w:val="00033482"/>
    <w:rsid w:val="000422D6"/>
    <w:rsid w:val="00042DAF"/>
    <w:rsid w:val="00043DF2"/>
    <w:rsid w:val="00044BFA"/>
    <w:rsid w:val="00044D33"/>
    <w:rsid w:val="000450D0"/>
    <w:rsid w:val="000511E6"/>
    <w:rsid w:val="00051F85"/>
    <w:rsid w:val="000573BC"/>
    <w:rsid w:val="00057C29"/>
    <w:rsid w:val="00060548"/>
    <w:rsid w:val="00060B7D"/>
    <w:rsid w:val="000634C7"/>
    <w:rsid w:val="000644A9"/>
    <w:rsid w:val="00066ECC"/>
    <w:rsid w:val="00071804"/>
    <w:rsid w:val="00071DD1"/>
    <w:rsid w:val="00072117"/>
    <w:rsid w:val="00072550"/>
    <w:rsid w:val="00072E17"/>
    <w:rsid w:val="000738F2"/>
    <w:rsid w:val="000741C6"/>
    <w:rsid w:val="00082994"/>
    <w:rsid w:val="00083300"/>
    <w:rsid w:val="000835F5"/>
    <w:rsid w:val="00083B81"/>
    <w:rsid w:val="00084004"/>
    <w:rsid w:val="0009237F"/>
    <w:rsid w:val="0009367E"/>
    <w:rsid w:val="00097EEF"/>
    <w:rsid w:val="000A2572"/>
    <w:rsid w:val="000A3223"/>
    <w:rsid w:val="000A4AB7"/>
    <w:rsid w:val="000B1104"/>
    <w:rsid w:val="000B327B"/>
    <w:rsid w:val="000C3AF8"/>
    <w:rsid w:val="000C4514"/>
    <w:rsid w:val="000C566A"/>
    <w:rsid w:val="000C5BDC"/>
    <w:rsid w:val="000C5E76"/>
    <w:rsid w:val="000C6926"/>
    <w:rsid w:val="000D0123"/>
    <w:rsid w:val="000D0ED1"/>
    <w:rsid w:val="000D19E0"/>
    <w:rsid w:val="000D1F19"/>
    <w:rsid w:val="000D2B71"/>
    <w:rsid w:val="000D34C2"/>
    <w:rsid w:val="000D3EDB"/>
    <w:rsid w:val="000D5733"/>
    <w:rsid w:val="000E4FE5"/>
    <w:rsid w:val="000E6645"/>
    <w:rsid w:val="000E772D"/>
    <w:rsid w:val="000F32FF"/>
    <w:rsid w:val="000F35B0"/>
    <w:rsid w:val="000F5A5E"/>
    <w:rsid w:val="001000D6"/>
    <w:rsid w:val="00103405"/>
    <w:rsid w:val="00105CEF"/>
    <w:rsid w:val="00105FBA"/>
    <w:rsid w:val="00105FDB"/>
    <w:rsid w:val="00111D8B"/>
    <w:rsid w:val="00115F15"/>
    <w:rsid w:val="00116C81"/>
    <w:rsid w:val="00117EAD"/>
    <w:rsid w:val="001247C1"/>
    <w:rsid w:val="00126D8C"/>
    <w:rsid w:val="001318E5"/>
    <w:rsid w:val="001319CF"/>
    <w:rsid w:val="00131B05"/>
    <w:rsid w:val="00132BAB"/>
    <w:rsid w:val="001364CE"/>
    <w:rsid w:val="001376C7"/>
    <w:rsid w:val="001379D8"/>
    <w:rsid w:val="00140AA2"/>
    <w:rsid w:val="00142C87"/>
    <w:rsid w:val="001430E6"/>
    <w:rsid w:val="00146EE6"/>
    <w:rsid w:val="001475DB"/>
    <w:rsid w:val="001514F3"/>
    <w:rsid w:val="001516D0"/>
    <w:rsid w:val="00152C98"/>
    <w:rsid w:val="001608EB"/>
    <w:rsid w:val="00170A43"/>
    <w:rsid w:val="0017371E"/>
    <w:rsid w:val="00173F2F"/>
    <w:rsid w:val="00174450"/>
    <w:rsid w:val="001762FE"/>
    <w:rsid w:val="00180649"/>
    <w:rsid w:val="00183D5D"/>
    <w:rsid w:val="00185789"/>
    <w:rsid w:val="00190C68"/>
    <w:rsid w:val="00191692"/>
    <w:rsid w:val="00196116"/>
    <w:rsid w:val="00196DD0"/>
    <w:rsid w:val="00197E05"/>
    <w:rsid w:val="001A06E3"/>
    <w:rsid w:val="001A0864"/>
    <w:rsid w:val="001A0B92"/>
    <w:rsid w:val="001A15ED"/>
    <w:rsid w:val="001A6079"/>
    <w:rsid w:val="001A64BB"/>
    <w:rsid w:val="001A79DA"/>
    <w:rsid w:val="001B0064"/>
    <w:rsid w:val="001B046C"/>
    <w:rsid w:val="001B2607"/>
    <w:rsid w:val="001B368A"/>
    <w:rsid w:val="001B5057"/>
    <w:rsid w:val="001C1647"/>
    <w:rsid w:val="001C4127"/>
    <w:rsid w:val="001C5968"/>
    <w:rsid w:val="001D1280"/>
    <w:rsid w:val="001D142D"/>
    <w:rsid w:val="001D27E9"/>
    <w:rsid w:val="001D4855"/>
    <w:rsid w:val="001D4FB6"/>
    <w:rsid w:val="001D5E46"/>
    <w:rsid w:val="001D6692"/>
    <w:rsid w:val="001D7B63"/>
    <w:rsid w:val="001E3268"/>
    <w:rsid w:val="001F09A3"/>
    <w:rsid w:val="001F2488"/>
    <w:rsid w:val="001F3206"/>
    <w:rsid w:val="001F39FE"/>
    <w:rsid w:val="001F5162"/>
    <w:rsid w:val="001F68CE"/>
    <w:rsid w:val="002038FF"/>
    <w:rsid w:val="00204F5C"/>
    <w:rsid w:val="002054D8"/>
    <w:rsid w:val="0020556E"/>
    <w:rsid w:val="00206665"/>
    <w:rsid w:val="00206DC3"/>
    <w:rsid w:val="00210A11"/>
    <w:rsid w:val="002123C0"/>
    <w:rsid w:val="002128F7"/>
    <w:rsid w:val="0021591E"/>
    <w:rsid w:val="00215E14"/>
    <w:rsid w:val="00216C0D"/>
    <w:rsid w:val="00220D13"/>
    <w:rsid w:val="00221684"/>
    <w:rsid w:val="00223AAA"/>
    <w:rsid w:val="002257A8"/>
    <w:rsid w:val="00230C5A"/>
    <w:rsid w:val="00232632"/>
    <w:rsid w:val="0023507C"/>
    <w:rsid w:val="00235EDC"/>
    <w:rsid w:val="002367E9"/>
    <w:rsid w:val="00242396"/>
    <w:rsid w:val="00243B1A"/>
    <w:rsid w:val="00247FE3"/>
    <w:rsid w:val="00250428"/>
    <w:rsid w:val="0025103D"/>
    <w:rsid w:val="002511F3"/>
    <w:rsid w:val="00251530"/>
    <w:rsid w:val="00252A70"/>
    <w:rsid w:val="00253DA8"/>
    <w:rsid w:val="00254963"/>
    <w:rsid w:val="0026211D"/>
    <w:rsid w:val="002624F3"/>
    <w:rsid w:val="002628AC"/>
    <w:rsid w:val="00265C11"/>
    <w:rsid w:val="00266451"/>
    <w:rsid w:val="00266F69"/>
    <w:rsid w:val="00271206"/>
    <w:rsid w:val="002754C6"/>
    <w:rsid w:val="00275C33"/>
    <w:rsid w:val="00275E19"/>
    <w:rsid w:val="00280807"/>
    <w:rsid w:val="00280C9B"/>
    <w:rsid w:val="0028180D"/>
    <w:rsid w:val="0028658F"/>
    <w:rsid w:val="00286E60"/>
    <w:rsid w:val="00290263"/>
    <w:rsid w:val="00290F54"/>
    <w:rsid w:val="00291F47"/>
    <w:rsid w:val="00292C5F"/>
    <w:rsid w:val="00292F86"/>
    <w:rsid w:val="0029326A"/>
    <w:rsid w:val="00293BB2"/>
    <w:rsid w:val="00296DD9"/>
    <w:rsid w:val="00297F0F"/>
    <w:rsid w:val="002A3F06"/>
    <w:rsid w:val="002A40A8"/>
    <w:rsid w:val="002A463A"/>
    <w:rsid w:val="002A4A27"/>
    <w:rsid w:val="002A4E53"/>
    <w:rsid w:val="002A5E56"/>
    <w:rsid w:val="002A5F9D"/>
    <w:rsid w:val="002B0C25"/>
    <w:rsid w:val="002B1E91"/>
    <w:rsid w:val="002B25BD"/>
    <w:rsid w:val="002B25D6"/>
    <w:rsid w:val="002B30FB"/>
    <w:rsid w:val="002B3815"/>
    <w:rsid w:val="002B7CB7"/>
    <w:rsid w:val="002C04E7"/>
    <w:rsid w:val="002C0BAD"/>
    <w:rsid w:val="002C456B"/>
    <w:rsid w:val="002D08A8"/>
    <w:rsid w:val="002D09C1"/>
    <w:rsid w:val="002D2DEF"/>
    <w:rsid w:val="002D2FC1"/>
    <w:rsid w:val="002D3C63"/>
    <w:rsid w:val="002D4209"/>
    <w:rsid w:val="002D5E68"/>
    <w:rsid w:val="002D6959"/>
    <w:rsid w:val="002E2B82"/>
    <w:rsid w:val="002E39EC"/>
    <w:rsid w:val="002E3C1B"/>
    <w:rsid w:val="002F495F"/>
    <w:rsid w:val="002F4D7C"/>
    <w:rsid w:val="002F61EA"/>
    <w:rsid w:val="00300775"/>
    <w:rsid w:val="003012A3"/>
    <w:rsid w:val="003052A1"/>
    <w:rsid w:val="0030573C"/>
    <w:rsid w:val="0030626B"/>
    <w:rsid w:val="003145E7"/>
    <w:rsid w:val="0032099E"/>
    <w:rsid w:val="00320EA6"/>
    <w:rsid w:val="00321804"/>
    <w:rsid w:val="003226F5"/>
    <w:rsid w:val="00322EA6"/>
    <w:rsid w:val="00323AA1"/>
    <w:rsid w:val="00323B59"/>
    <w:rsid w:val="003245A5"/>
    <w:rsid w:val="00324A3D"/>
    <w:rsid w:val="00324C3E"/>
    <w:rsid w:val="00327BB1"/>
    <w:rsid w:val="003339C3"/>
    <w:rsid w:val="00334370"/>
    <w:rsid w:val="00334E2C"/>
    <w:rsid w:val="00335AD0"/>
    <w:rsid w:val="00337E93"/>
    <w:rsid w:val="00342F67"/>
    <w:rsid w:val="00343920"/>
    <w:rsid w:val="003444C6"/>
    <w:rsid w:val="00351C1D"/>
    <w:rsid w:val="00353019"/>
    <w:rsid w:val="00354512"/>
    <w:rsid w:val="00356C32"/>
    <w:rsid w:val="00357904"/>
    <w:rsid w:val="00361A19"/>
    <w:rsid w:val="00362281"/>
    <w:rsid w:val="003626F0"/>
    <w:rsid w:val="003638EB"/>
    <w:rsid w:val="00365811"/>
    <w:rsid w:val="00366608"/>
    <w:rsid w:val="003678AE"/>
    <w:rsid w:val="00367B37"/>
    <w:rsid w:val="00370A49"/>
    <w:rsid w:val="0037190B"/>
    <w:rsid w:val="003725D8"/>
    <w:rsid w:val="003738E9"/>
    <w:rsid w:val="0037552A"/>
    <w:rsid w:val="00375A75"/>
    <w:rsid w:val="00376A59"/>
    <w:rsid w:val="00380149"/>
    <w:rsid w:val="003818F9"/>
    <w:rsid w:val="00382733"/>
    <w:rsid w:val="00384718"/>
    <w:rsid w:val="00390F94"/>
    <w:rsid w:val="00391AD3"/>
    <w:rsid w:val="00391EF8"/>
    <w:rsid w:val="00392BDE"/>
    <w:rsid w:val="00393EB8"/>
    <w:rsid w:val="003A0ABC"/>
    <w:rsid w:val="003A14DE"/>
    <w:rsid w:val="003A7B8B"/>
    <w:rsid w:val="003B0CA8"/>
    <w:rsid w:val="003B2180"/>
    <w:rsid w:val="003B2DCC"/>
    <w:rsid w:val="003C4A0C"/>
    <w:rsid w:val="003C5443"/>
    <w:rsid w:val="003D00EB"/>
    <w:rsid w:val="003D093D"/>
    <w:rsid w:val="003D0ADD"/>
    <w:rsid w:val="003D5A9D"/>
    <w:rsid w:val="003D7DAC"/>
    <w:rsid w:val="003E0292"/>
    <w:rsid w:val="003E05E9"/>
    <w:rsid w:val="003E48C2"/>
    <w:rsid w:val="003E5309"/>
    <w:rsid w:val="003E67C2"/>
    <w:rsid w:val="003E6A18"/>
    <w:rsid w:val="003F1D79"/>
    <w:rsid w:val="003F3ED1"/>
    <w:rsid w:val="003F6D44"/>
    <w:rsid w:val="00400536"/>
    <w:rsid w:val="00401F23"/>
    <w:rsid w:val="004027F4"/>
    <w:rsid w:val="00402A5A"/>
    <w:rsid w:val="00402B8A"/>
    <w:rsid w:val="00404C91"/>
    <w:rsid w:val="00406E9C"/>
    <w:rsid w:val="00410102"/>
    <w:rsid w:val="004103B7"/>
    <w:rsid w:val="00411C61"/>
    <w:rsid w:val="00413579"/>
    <w:rsid w:val="0041360A"/>
    <w:rsid w:val="004153A0"/>
    <w:rsid w:val="0043280F"/>
    <w:rsid w:val="004340C2"/>
    <w:rsid w:val="004342A4"/>
    <w:rsid w:val="004342A6"/>
    <w:rsid w:val="004342F7"/>
    <w:rsid w:val="00437EEE"/>
    <w:rsid w:val="004443FA"/>
    <w:rsid w:val="004445BD"/>
    <w:rsid w:val="00445238"/>
    <w:rsid w:val="004524A6"/>
    <w:rsid w:val="004532EC"/>
    <w:rsid w:val="00453466"/>
    <w:rsid w:val="00454B7A"/>
    <w:rsid w:val="004553B3"/>
    <w:rsid w:val="0045573B"/>
    <w:rsid w:val="00456FD6"/>
    <w:rsid w:val="00457CAB"/>
    <w:rsid w:val="00460FA8"/>
    <w:rsid w:val="004629F8"/>
    <w:rsid w:val="004637EA"/>
    <w:rsid w:val="00463C81"/>
    <w:rsid w:val="004646FF"/>
    <w:rsid w:val="00466F6E"/>
    <w:rsid w:val="00467D21"/>
    <w:rsid w:val="00467F63"/>
    <w:rsid w:val="004711C2"/>
    <w:rsid w:val="00472F35"/>
    <w:rsid w:val="00473339"/>
    <w:rsid w:val="00474D5E"/>
    <w:rsid w:val="004754C3"/>
    <w:rsid w:val="00476D31"/>
    <w:rsid w:val="00477519"/>
    <w:rsid w:val="004801BF"/>
    <w:rsid w:val="00483B0A"/>
    <w:rsid w:val="004842BC"/>
    <w:rsid w:val="00484804"/>
    <w:rsid w:val="00486C73"/>
    <w:rsid w:val="00491E39"/>
    <w:rsid w:val="00496913"/>
    <w:rsid w:val="00496AAE"/>
    <w:rsid w:val="004A05AC"/>
    <w:rsid w:val="004A4ABF"/>
    <w:rsid w:val="004B0418"/>
    <w:rsid w:val="004B0F31"/>
    <w:rsid w:val="004B2F0E"/>
    <w:rsid w:val="004B36E8"/>
    <w:rsid w:val="004B37CA"/>
    <w:rsid w:val="004B5C10"/>
    <w:rsid w:val="004C1F48"/>
    <w:rsid w:val="004C211D"/>
    <w:rsid w:val="004C5B8C"/>
    <w:rsid w:val="004C6B00"/>
    <w:rsid w:val="004D0520"/>
    <w:rsid w:val="004D0924"/>
    <w:rsid w:val="004D2329"/>
    <w:rsid w:val="004D3A9F"/>
    <w:rsid w:val="004D7070"/>
    <w:rsid w:val="004E0EBD"/>
    <w:rsid w:val="004E1314"/>
    <w:rsid w:val="004E31C6"/>
    <w:rsid w:val="004E41FC"/>
    <w:rsid w:val="004E4FBF"/>
    <w:rsid w:val="004E7F15"/>
    <w:rsid w:val="004F292A"/>
    <w:rsid w:val="004F3479"/>
    <w:rsid w:val="004F717E"/>
    <w:rsid w:val="00505209"/>
    <w:rsid w:val="00505D9A"/>
    <w:rsid w:val="00505FEC"/>
    <w:rsid w:val="00507697"/>
    <w:rsid w:val="00510F94"/>
    <w:rsid w:val="005145A4"/>
    <w:rsid w:val="0051731E"/>
    <w:rsid w:val="005174AF"/>
    <w:rsid w:val="005204D7"/>
    <w:rsid w:val="00521744"/>
    <w:rsid w:val="005218B2"/>
    <w:rsid w:val="005233C2"/>
    <w:rsid w:val="00524EDF"/>
    <w:rsid w:val="00527C0C"/>
    <w:rsid w:val="00530201"/>
    <w:rsid w:val="005347C7"/>
    <w:rsid w:val="00534C04"/>
    <w:rsid w:val="00542638"/>
    <w:rsid w:val="00542809"/>
    <w:rsid w:val="00542C55"/>
    <w:rsid w:val="005456E8"/>
    <w:rsid w:val="005464B5"/>
    <w:rsid w:val="00546AE0"/>
    <w:rsid w:val="00546DBF"/>
    <w:rsid w:val="00547457"/>
    <w:rsid w:val="0055095E"/>
    <w:rsid w:val="00553EA6"/>
    <w:rsid w:val="005557AF"/>
    <w:rsid w:val="00555BC6"/>
    <w:rsid w:val="005560FF"/>
    <w:rsid w:val="005606A2"/>
    <w:rsid w:val="00560B1B"/>
    <w:rsid w:val="0056196C"/>
    <w:rsid w:val="00561E7A"/>
    <w:rsid w:val="0056357E"/>
    <w:rsid w:val="005643A3"/>
    <w:rsid w:val="00566451"/>
    <w:rsid w:val="00571FAB"/>
    <w:rsid w:val="00573FE4"/>
    <w:rsid w:val="005744C4"/>
    <w:rsid w:val="005746D7"/>
    <w:rsid w:val="005A00E8"/>
    <w:rsid w:val="005A0935"/>
    <w:rsid w:val="005A4B19"/>
    <w:rsid w:val="005A6D4B"/>
    <w:rsid w:val="005B2168"/>
    <w:rsid w:val="005B2404"/>
    <w:rsid w:val="005B2A98"/>
    <w:rsid w:val="005B306C"/>
    <w:rsid w:val="005B3758"/>
    <w:rsid w:val="005B38A7"/>
    <w:rsid w:val="005B5B79"/>
    <w:rsid w:val="005C5FB4"/>
    <w:rsid w:val="005C7F86"/>
    <w:rsid w:val="005D06BA"/>
    <w:rsid w:val="005D0B89"/>
    <w:rsid w:val="005D0F41"/>
    <w:rsid w:val="005D115C"/>
    <w:rsid w:val="005D1302"/>
    <w:rsid w:val="005D2E19"/>
    <w:rsid w:val="005D3233"/>
    <w:rsid w:val="005D3C14"/>
    <w:rsid w:val="005D533A"/>
    <w:rsid w:val="005D5953"/>
    <w:rsid w:val="005D5D43"/>
    <w:rsid w:val="005D6284"/>
    <w:rsid w:val="005D79BA"/>
    <w:rsid w:val="005E126D"/>
    <w:rsid w:val="005E1714"/>
    <w:rsid w:val="005E1A94"/>
    <w:rsid w:val="005E1E56"/>
    <w:rsid w:val="005E3F54"/>
    <w:rsid w:val="005F3168"/>
    <w:rsid w:val="005F5DB9"/>
    <w:rsid w:val="005F6F6C"/>
    <w:rsid w:val="005F71FE"/>
    <w:rsid w:val="006001C7"/>
    <w:rsid w:val="00602D6E"/>
    <w:rsid w:val="00604001"/>
    <w:rsid w:val="00604132"/>
    <w:rsid w:val="00604A8F"/>
    <w:rsid w:val="00606D43"/>
    <w:rsid w:val="0061169B"/>
    <w:rsid w:val="006132AF"/>
    <w:rsid w:val="0061773E"/>
    <w:rsid w:val="006203EF"/>
    <w:rsid w:val="00620DD0"/>
    <w:rsid w:val="00622504"/>
    <w:rsid w:val="00624D98"/>
    <w:rsid w:val="00625C97"/>
    <w:rsid w:val="006302BC"/>
    <w:rsid w:val="006318CE"/>
    <w:rsid w:val="006344CF"/>
    <w:rsid w:val="00641FD6"/>
    <w:rsid w:val="00643174"/>
    <w:rsid w:val="0064372C"/>
    <w:rsid w:val="006446B0"/>
    <w:rsid w:val="00644CC7"/>
    <w:rsid w:val="00646940"/>
    <w:rsid w:val="00646CED"/>
    <w:rsid w:val="00647654"/>
    <w:rsid w:val="00647B96"/>
    <w:rsid w:val="00650DD0"/>
    <w:rsid w:val="0065131E"/>
    <w:rsid w:val="006513A2"/>
    <w:rsid w:val="00651E32"/>
    <w:rsid w:val="00652442"/>
    <w:rsid w:val="00652EF2"/>
    <w:rsid w:val="0065318C"/>
    <w:rsid w:val="0065432B"/>
    <w:rsid w:val="00654BA0"/>
    <w:rsid w:val="00654BCC"/>
    <w:rsid w:val="0065610C"/>
    <w:rsid w:val="006606D5"/>
    <w:rsid w:val="00661253"/>
    <w:rsid w:val="006614ED"/>
    <w:rsid w:val="00661A84"/>
    <w:rsid w:val="0066298E"/>
    <w:rsid w:val="006644EA"/>
    <w:rsid w:val="0066564C"/>
    <w:rsid w:val="00665894"/>
    <w:rsid w:val="00666FCC"/>
    <w:rsid w:val="00667AC9"/>
    <w:rsid w:val="006705C4"/>
    <w:rsid w:val="006729D8"/>
    <w:rsid w:val="00673EFB"/>
    <w:rsid w:val="00674571"/>
    <w:rsid w:val="00675AF0"/>
    <w:rsid w:val="00676569"/>
    <w:rsid w:val="006771A3"/>
    <w:rsid w:val="0067772C"/>
    <w:rsid w:val="00681C61"/>
    <w:rsid w:val="0068309A"/>
    <w:rsid w:val="00684226"/>
    <w:rsid w:val="00684C6F"/>
    <w:rsid w:val="00685E7C"/>
    <w:rsid w:val="00690D07"/>
    <w:rsid w:val="00692BFD"/>
    <w:rsid w:val="006A24CB"/>
    <w:rsid w:val="006A2CD5"/>
    <w:rsid w:val="006A521D"/>
    <w:rsid w:val="006A57A7"/>
    <w:rsid w:val="006A678A"/>
    <w:rsid w:val="006B028B"/>
    <w:rsid w:val="006B15A8"/>
    <w:rsid w:val="006B1659"/>
    <w:rsid w:val="006B2F6A"/>
    <w:rsid w:val="006B3688"/>
    <w:rsid w:val="006B4CBE"/>
    <w:rsid w:val="006B5651"/>
    <w:rsid w:val="006C1076"/>
    <w:rsid w:val="006C397B"/>
    <w:rsid w:val="006C4D5E"/>
    <w:rsid w:val="006C692D"/>
    <w:rsid w:val="006C77BA"/>
    <w:rsid w:val="006D0017"/>
    <w:rsid w:val="006D0AC5"/>
    <w:rsid w:val="006D2064"/>
    <w:rsid w:val="006D35ED"/>
    <w:rsid w:val="006D5B4C"/>
    <w:rsid w:val="006D5E2F"/>
    <w:rsid w:val="006E1745"/>
    <w:rsid w:val="006E3364"/>
    <w:rsid w:val="006E5207"/>
    <w:rsid w:val="006E57AA"/>
    <w:rsid w:val="006E57FB"/>
    <w:rsid w:val="006F08F3"/>
    <w:rsid w:val="006F0CB0"/>
    <w:rsid w:val="006F1395"/>
    <w:rsid w:val="006F54E1"/>
    <w:rsid w:val="006F57A7"/>
    <w:rsid w:val="007018B5"/>
    <w:rsid w:val="007033D4"/>
    <w:rsid w:val="00704022"/>
    <w:rsid w:val="007076CD"/>
    <w:rsid w:val="00712833"/>
    <w:rsid w:val="00714127"/>
    <w:rsid w:val="00714EB3"/>
    <w:rsid w:val="007152F7"/>
    <w:rsid w:val="0071621A"/>
    <w:rsid w:val="007212D3"/>
    <w:rsid w:val="00724871"/>
    <w:rsid w:val="007258BB"/>
    <w:rsid w:val="007331D8"/>
    <w:rsid w:val="007333E7"/>
    <w:rsid w:val="00733C40"/>
    <w:rsid w:val="00734C03"/>
    <w:rsid w:val="00735404"/>
    <w:rsid w:val="00735AD1"/>
    <w:rsid w:val="0073616A"/>
    <w:rsid w:val="007361CC"/>
    <w:rsid w:val="007401D1"/>
    <w:rsid w:val="00743BEF"/>
    <w:rsid w:val="007450F8"/>
    <w:rsid w:val="007501B9"/>
    <w:rsid w:val="00751836"/>
    <w:rsid w:val="00756712"/>
    <w:rsid w:val="007574D2"/>
    <w:rsid w:val="007574E9"/>
    <w:rsid w:val="00757723"/>
    <w:rsid w:val="00757C85"/>
    <w:rsid w:val="00761DDB"/>
    <w:rsid w:val="00764418"/>
    <w:rsid w:val="00765F6B"/>
    <w:rsid w:val="00767C6E"/>
    <w:rsid w:val="007707E8"/>
    <w:rsid w:val="007745A3"/>
    <w:rsid w:val="00774A8F"/>
    <w:rsid w:val="00775839"/>
    <w:rsid w:val="00775948"/>
    <w:rsid w:val="00781758"/>
    <w:rsid w:val="007817C1"/>
    <w:rsid w:val="00783985"/>
    <w:rsid w:val="007903B5"/>
    <w:rsid w:val="007908BC"/>
    <w:rsid w:val="007912F4"/>
    <w:rsid w:val="00792452"/>
    <w:rsid w:val="00794577"/>
    <w:rsid w:val="00796461"/>
    <w:rsid w:val="007A0569"/>
    <w:rsid w:val="007A3160"/>
    <w:rsid w:val="007A35C6"/>
    <w:rsid w:val="007A3B18"/>
    <w:rsid w:val="007A3DBE"/>
    <w:rsid w:val="007A43DA"/>
    <w:rsid w:val="007A4620"/>
    <w:rsid w:val="007A4F13"/>
    <w:rsid w:val="007A56CB"/>
    <w:rsid w:val="007B1BBB"/>
    <w:rsid w:val="007B2541"/>
    <w:rsid w:val="007B317E"/>
    <w:rsid w:val="007B38C5"/>
    <w:rsid w:val="007B5001"/>
    <w:rsid w:val="007C19CB"/>
    <w:rsid w:val="007C37C3"/>
    <w:rsid w:val="007C40F4"/>
    <w:rsid w:val="007C60AF"/>
    <w:rsid w:val="007D1163"/>
    <w:rsid w:val="007D47BD"/>
    <w:rsid w:val="007D4CF6"/>
    <w:rsid w:val="007D71CD"/>
    <w:rsid w:val="007F1277"/>
    <w:rsid w:val="007F2420"/>
    <w:rsid w:val="007F4840"/>
    <w:rsid w:val="007F49AC"/>
    <w:rsid w:val="007F63D1"/>
    <w:rsid w:val="007F6BEB"/>
    <w:rsid w:val="007F7983"/>
    <w:rsid w:val="008001E0"/>
    <w:rsid w:val="00802737"/>
    <w:rsid w:val="008079D0"/>
    <w:rsid w:val="00812453"/>
    <w:rsid w:val="00815974"/>
    <w:rsid w:val="008202E5"/>
    <w:rsid w:val="008247BD"/>
    <w:rsid w:val="008268BD"/>
    <w:rsid w:val="00831EC0"/>
    <w:rsid w:val="00832EB0"/>
    <w:rsid w:val="008336B1"/>
    <w:rsid w:val="00835C67"/>
    <w:rsid w:val="00837A91"/>
    <w:rsid w:val="00841205"/>
    <w:rsid w:val="008427E7"/>
    <w:rsid w:val="008444DF"/>
    <w:rsid w:val="00845333"/>
    <w:rsid w:val="0084537F"/>
    <w:rsid w:val="00845E1D"/>
    <w:rsid w:val="008460B0"/>
    <w:rsid w:val="0084677A"/>
    <w:rsid w:val="00847154"/>
    <w:rsid w:val="00847E07"/>
    <w:rsid w:val="00854452"/>
    <w:rsid w:val="0085501F"/>
    <w:rsid w:val="00857FAB"/>
    <w:rsid w:val="008623E0"/>
    <w:rsid w:val="0086281A"/>
    <w:rsid w:val="00862A86"/>
    <w:rsid w:val="008644ED"/>
    <w:rsid w:val="00864917"/>
    <w:rsid w:val="008660B3"/>
    <w:rsid w:val="00866405"/>
    <w:rsid w:val="00866E8E"/>
    <w:rsid w:val="00867BAA"/>
    <w:rsid w:val="008715ED"/>
    <w:rsid w:val="00872F22"/>
    <w:rsid w:val="008826F2"/>
    <w:rsid w:val="008856A6"/>
    <w:rsid w:val="008873D1"/>
    <w:rsid w:val="0089079F"/>
    <w:rsid w:val="00890D75"/>
    <w:rsid w:val="00891B03"/>
    <w:rsid w:val="00891B29"/>
    <w:rsid w:val="00891E60"/>
    <w:rsid w:val="0089515A"/>
    <w:rsid w:val="00896121"/>
    <w:rsid w:val="00896D90"/>
    <w:rsid w:val="008A0613"/>
    <w:rsid w:val="008A116B"/>
    <w:rsid w:val="008A4585"/>
    <w:rsid w:val="008A51DD"/>
    <w:rsid w:val="008A5FFC"/>
    <w:rsid w:val="008A7B64"/>
    <w:rsid w:val="008B3039"/>
    <w:rsid w:val="008B4E15"/>
    <w:rsid w:val="008B5AE3"/>
    <w:rsid w:val="008B6EEE"/>
    <w:rsid w:val="008B7D49"/>
    <w:rsid w:val="008B7F07"/>
    <w:rsid w:val="008C026D"/>
    <w:rsid w:val="008C0347"/>
    <w:rsid w:val="008C061D"/>
    <w:rsid w:val="008C145D"/>
    <w:rsid w:val="008C4443"/>
    <w:rsid w:val="008C7A37"/>
    <w:rsid w:val="008D12BF"/>
    <w:rsid w:val="008D13B4"/>
    <w:rsid w:val="008D1F12"/>
    <w:rsid w:val="008D43FB"/>
    <w:rsid w:val="008D7A30"/>
    <w:rsid w:val="008E4467"/>
    <w:rsid w:val="008F2C50"/>
    <w:rsid w:val="008F483D"/>
    <w:rsid w:val="008F5A58"/>
    <w:rsid w:val="009002E1"/>
    <w:rsid w:val="00900EBC"/>
    <w:rsid w:val="009029B1"/>
    <w:rsid w:val="00902D33"/>
    <w:rsid w:val="00903C4C"/>
    <w:rsid w:val="00904B62"/>
    <w:rsid w:val="00904F9D"/>
    <w:rsid w:val="009057EE"/>
    <w:rsid w:val="00906275"/>
    <w:rsid w:val="009064D6"/>
    <w:rsid w:val="009101F5"/>
    <w:rsid w:val="00910727"/>
    <w:rsid w:val="00913A2D"/>
    <w:rsid w:val="009168C1"/>
    <w:rsid w:val="009210CF"/>
    <w:rsid w:val="00921779"/>
    <w:rsid w:val="009229AF"/>
    <w:rsid w:val="00923428"/>
    <w:rsid w:val="00924B0A"/>
    <w:rsid w:val="00926F40"/>
    <w:rsid w:val="00927033"/>
    <w:rsid w:val="00927DBE"/>
    <w:rsid w:val="00933C3C"/>
    <w:rsid w:val="0093468F"/>
    <w:rsid w:val="00942F13"/>
    <w:rsid w:val="00946DB2"/>
    <w:rsid w:val="00950AF8"/>
    <w:rsid w:val="00950F37"/>
    <w:rsid w:val="009515C6"/>
    <w:rsid w:val="00952CF6"/>
    <w:rsid w:val="00952E54"/>
    <w:rsid w:val="0096451E"/>
    <w:rsid w:val="00970145"/>
    <w:rsid w:val="0097180B"/>
    <w:rsid w:val="00971BB1"/>
    <w:rsid w:val="00971E8E"/>
    <w:rsid w:val="00973B03"/>
    <w:rsid w:val="00973D6A"/>
    <w:rsid w:val="00977646"/>
    <w:rsid w:val="00977FA0"/>
    <w:rsid w:val="0098080A"/>
    <w:rsid w:val="00980BDB"/>
    <w:rsid w:val="0098104C"/>
    <w:rsid w:val="009814E5"/>
    <w:rsid w:val="00985519"/>
    <w:rsid w:val="00986A44"/>
    <w:rsid w:val="00991C95"/>
    <w:rsid w:val="00991FAB"/>
    <w:rsid w:val="009A2EE9"/>
    <w:rsid w:val="009A7166"/>
    <w:rsid w:val="009A79B9"/>
    <w:rsid w:val="009B237B"/>
    <w:rsid w:val="009B4210"/>
    <w:rsid w:val="009B4F5B"/>
    <w:rsid w:val="009B7974"/>
    <w:rsid w:val="009C0BDB"/>
    <w:rsid w:val="009C0F2A"/>
    <w:rsid w:val="009C6B2D"/>
    <w:rsid w:val="009C72F9"/>
    <w:rsid w:val="009D0633"/>
    <w:rsid w:val="009D0C62"/>
    <w:rsid w:val="009D1425"/>
    <w:rsid w:val="009D177F"/>
    <w:rsid w:val="009D1ADB"/>
    <w:rsid w:val="009D31F6"/>
    <w:rsid w:val="009D3300"/>
    <w:rsid w:val="009D5671"/>
    <w:rsid w:val="009D5967"/>
    <w:rsid w:val="009D6C35"/>
    <w:rsid w:val="009D7F8F"/>
    <w:rsid w:val="009E0D5A"/>
    <w:rsid w:val="009E1874"/>
    <w:rsid w:val="009E4BCA"/>
    <w:rsid w:val="009E5A87"/>
    <w:rsid w:val="009E62AC"/>
    <w:rsid w:val="009E64AB"/>
    <w:rsid w:val="009E7510"/>
    <w:rsid w:val="009E756D"/>
    <w:rsid w:val="009E7968"/>
    <w:rsid w:val="009F18A3"/>
    <w:rsid w:val="009F3FE1"/>
    <w:rsid w:val="009F4A6E"/>
    <w:rsid w:val="00A0452A"/>
    <w:rsid w:val="00A06055"/>
    <w:rsid w:val="00A07C5B"/>
    <w:rsid w:val="00A1035D"/>
    <w:rsid w:val="00A10592"/>
    <w:rsid w:val="00A11BF7"/>
    <w:rsid w:val="00A1267A"/>
    <w:rsid w:val="00A142E3"/>
    <w:rsid w:val="00A15CF6"/>
    <w:rsid w:val="00A177CF"/>
    <w:rsid w:val="00A21229"/>
    <w:rsid w:val="00A2553B"/>
    <w:rsid w:val="00A25738"/>
    <w:rsid w:val="00A25AFF"/>
    <w:rsid w:val="00A25CE1"/>
    <w:rsid w:val="00A275D3"/>
    <w:rsid w:val="00A355FC"/>
    <w:rsid w:val="00A36E1A"/>
    <w:rsid w:val="00A37DE8"/>
    <w:rsid w:val="00A4067B"/>
    <w:rsid w:val="00A40DBF"/>
    <w:rsid w:val="00A43EAA"/>
    <w:rsid w:val="00A465DC"/>
    <w:rsid w:val="00A47780"/>
    <w:rsid w:val="00A52E9A"/>
    <w:rsid w:val="00A5343E"/>
    <w:rsid w:val="00A55412"/>
    <w:rsid w:val="00A56477"/>
    <w:rsid w:val="00A56AEC"/>
    <w:rsid w:val="00A57C8B"/>
    <w:rsid w:val="00A609B4"/>
    <w:rsid w:val="00A630E5"/>
    <w:rsid w:val="00A64344"/>
    <w:rsid w:val="00A66B54"/>
    <w:rsid w:val="00A66D35"/>
    <w:rsid w:val="00A71828"/>
    <w:rsid w:val="00A7227D"/>
    <w:rsid w:val="00A74054"/>
    <w:rsid w:val="00A7699F"/>
    <w:rsid w:val="00A80D15"/>
    <w:rsid w:val="00A81E97"/>
    <w:rsid w:val="00A85F0B"/>
    <w:rsid w:val="00A87E59"/>
    <w:rsid w:val="00A939C2"/>
    <w:rsid w:val="00A94D33"/>
    <w:rsid w:val="00A95F73"/>
    <w:rsid w:val="00A971FD"/>
    <w:rsid w:val="00A975FC"/>
    <w:rsid w:val="00A977B3"/>
    <w:rsid w:val="00A97AEB"/>
    <w:rsid w:val="00A97D22"/>
    <w:rsid w:val="00AA312B"/>
    <w:rsid w:val="00AA32DE"/>
    <w:rsid w:val="00AA33A2"/>
    <w:rsid w:val="00AA49EF"/>
    <w:rsid w:val="00AA4ABD"/>
    <w:rsid w:val="00AB1A8B"/>
    <w:rsid w:val="00AB2AC2"/>
    <w:rsid w:val="00AB3645"/>
    <w:rsid w:val="00AB51D2"/>
    <w:rsid w:val="00AB7CB2"/>
    <w:rsid w:val="00AC028F"/>
    <w:rsid w:val="00AC3BB8"/>
    <w:rsid w:val="00AC68F9"/>
    <w:rsid w:val="00AD3C4D"/>
    <w:rsid w:val="00AD3E1F"/>
    <w:rsid w:val="00AD5D50"/>
    <w:rsid w:val="00AD7F24"/>
    <w:rsid w:val="00AE11E6"/>
    <w:rsid w:val="00AE3E51"/>
    <w:rsid w:val="00AE67DE"/>
    <w:rsid w:val="00AE74B7"/>
    <w:rsid w:val="00AF014C"/>
    <w:rsid w:val="00AF4F7F"/>
    <w:rsid w:val="00AF54DF"/>
    <w:rsid w:val="00AF6966"/>
    <w:rsid w:val="00AF6B11"/>
    <w:rsid w:val="00B0024D"/>
    <w:rsid w:val="00B006B0"/>
    <w:rsid w:val="00B077F0"/>
    <w:rsid w:val="00B12D46"/>
    <w:rsid w:val="00B13F2E"/>
    <w:rsid w:val="00B16FDF"/>
    <w:rsid w:val="00B23416"/>
    <w:rsid w:val="00B23A6C"/>
    <w:rsid w:val="00B243E4"/>
    <w:rsid w:val="00B26100"/>
    <w:rsid w:val="00B307B3"/>
    <w:rsid w:val="00B31681"/>
    <w:rsid w:val="00B32874"/>
    <w:rsid w:val="00B32F21"/>
    <w:rsid w:val="00B348C6"/>
    <w:rsid w:val="00B36628"/>
    <w:rsid w:val="00B366A5"/>
    <w:rsid w:val="00B37697"/>
    <w:rsid w:val="00B402FE"/>
    <w:rsid w:val="00B41157"/>
    <w:rsid w:val="00B42D93"/>
    <w:rsid w:val="00B4361E"/>
    <w:rsid w:val="00B441E6"/>
    <w:rsid w:val="00B450B9"/>
    <w:rsid w:val="00B46DC5"/>
    <w:rsid w:val="00B47501"/>
    <w:rsid w:val="00B521A3"/>
    <w:rsid w:val="00B5307B"/>
    <w:rsid w:val="00B53699"/>
    <w:rsid w:val="00B538F5"/>
    <w:rsid w:val="00B53E95"/>
    <w:rsid w:val="00B54DC6"/>
    <w:rsid w:val="00B56C1F"/>
    <w:rsid w:val="00B6223E"/>
    <w:rsid w:val="00B62E7B"/>
    <w:rsid w:val="00B632E4"/>
    <w:rsid w:val="00B6374C"/>
    <w:rsid w:val="00B63F8C"/>
    <w:rsid w:val="00B65733"/>
    <w:rsid w:val="00B66EA4"/>
    <w:rsid w:val="00B70B38"/>
    <w:rsid w:val="00B72596"/>
    <w:rsid w:val="00B7284C"/>
    <w:rsid w:val="00B72FDD"/>
    <w:rsid w:val="00B75803"/>
    <w:rsid w:val="00B7592A"/>
    <w:rsid w:val="00B80557"/>
    <w:rsid w:val="00B80F0A"/>
    <w:rsid w:val="00B8105A"/>
    <w:rsid w:val="00B816E7"/>
    <w:rsid w:val="00B838A8"/>
    <w:rsid w:val="00B83CD3"/>
    <w:rsid w:val="00B852C1"/>
    <w:rsid w:val="00B85739"/>
    <w:rsid w:val="00B96118"/>
    <w:rsid w:val="00B9727B"/>
    <w:rsid w:val="00B97426"/>
    <w:rsid w:val="00BA0B8A"/>
    <w:rsid w:val="00BA0D78"/>
    <w:rsid w:val="00BA0E83"/>
    <w:rsid w:val="00BA13B0"/>
    <w:rsid w:val="00BA23B2"/>
    <w:rsid w:val="00BA3A4B"/>
    <w:rsid w:val="00BA5306"/>
    <w:rsid w:val="00BA5F30"/>
    <w:rsid w:val="00BA6A94"/>
    <w:rsid w:val="00BA7281"/>
    <w:rsid w:val="00BB0CC3"/>
    <w:rsid w:val="00BB3078"/>
    <w:rsid w:val="00BB3D95"/>
    <w:rsid w:val="00BB4D50"/>
    <w:rsid w:val="00BB4E7F"/>
    <w:rsid w:val="00BB54B5"/>
    <w:rsid w:val="00BB6892"/>
    <w:rsid w:val="00BC154A"/>
    <w:rsid w:val="00BC2932"/>
    <w:rsid w:val="00BC5688"/>
    <w:rsid w:val="00BC6F91"/>
    <w:rsid w:val="00BC711A"/>
    <w:rsid w:val="00BD1F46"/>
    <w:rsid w:val="00BD47EA"/>
    <w:rsid w:val="00BD5104"/>
    <w:rsid w:val="00BD7084"/>
    <w:rsid w:val="00BE02C0"/>
    <w:rsid w:val="00BE11D5"/>
    <w:rsid w:val="00BE20E3"/>
    <w:rsid w:val="00BE2AE1"/>
    <w:rsid w:val="00BE3895"/>
    <w:rsid w:val="00BE4F3A"/>
    <w:rsid w:val="00BF11D5"/>
    <w:rsid w:val="00BF246E"/>
    <w:rsid w:val="00BF346B"/>
    <w:rsid w:val="00BF3AE0"/>
    <w:rsid w:val="00BF418E"/>
    <w:rsid w:val="00BF4CAD"/>
    <w:rsid w:val="00BF6F1B"/>
    <w:rsid w:val="00C02FEE"/>
    <w:rsid w:val="00C109BA"/>
    <w:rsid w:val="00C16932"/>
    <w:rsid w:val="00C16AEA"/>
    <w:rsid w:val="00C17AD7"/>
    <w:rsid w:val="00C22D3B"/>
    <w:rsid w:val="00C230F3"/>
    <w:rsid w:val="00C25C04"/>
    <w:rsid w:val="00C26C33"/>
    <w:rsid w:val="00C277F9"/>
    <w:rsid w:val="00C27D00"/>
    <w:rsid w:val="00C303BD"/>
    <w:rsid w:val="00C32123"/>
    <w:rsid w:val="00C365DF"/>
    <w:rsid w:val="00C373F1"/>
    <w:rsid w:val="00C4062E"/>
    <w:rsid w:val="00C426C9"/>
    <w:rsid w:val="00C45C0C"/>
    <w:rsid w:val="00C4656A"/>
    <w:rsid w:val="00C50254"/>
    <w:rsid w:val="00C5119E"/>
    <w:rsid w:val="00C5264C"/>
    <w:rsid w:val="00C61995"/>
    <w:rsid w:val="00C66679"/>
    <w:rsid w:val="00C67EE3"/>
    <w:rsid w:val="00C750FE"/>
    <w:rsid w:val="00C80910"/>
    <w:rsid w:val="00C8114A"/>
    <w:rsid w:val="00C8209A"/>
    <w:rsid w:val="00C83CD6"/>
    <w:rsid w:val="00C864DB"/>
    <w:rsid w:val="00C87BCB"/>
    <w:rsid w:val="00C90071"/>
    <w:rsid w:val="00C91877"/>
    <w:rsid w:val="00C929FA"/>
    <w:rsid w:val="00C936B5"/>
    <w:rsid w:val="00C951EA"/>
    <w:rsid w:val="00C974AE"/>
    <w:rsid w:val="00CA54CE"/>
    <w:rsid w:val="00CA7248"/>
    <w:rsid w:val="00CA7427"/>
    <w:rsid w:val="00CA7FEF"/>
    <w:rsid w:val="00CB0446"/>
    <w:rsid w:val="00CB4BA7"/>
    <w:rsid w:val="00CB5933"/>
    <w:rsid w:val="00CB5B2F"/>
    <w:rsid w:val="00CB7D0F"/>
    <w:rsid w:val="00CC0F0E"/>
    <w:rsid w:val="00CC650F"/>
    <w:rsid w:val="00CD283C"/>
    <w:rsid w:val="00CD32C8"/>
    <w:rsid w:val="00CD5312"/>
    <w:rsid w:val="00CD713B"/>
    <w:rsid w:val="00CE46FF"/>
    <w:rsid w:val="00CE7E13"/>
    <w:rsid w:val="00CF1F3E"/>
    <w:rsid w:val="00CF26B9"/>
    <w:rsid w:val="00CF3682"/>
    <w:rsid w:val="00CF5942"/>
    <w:rsid w:val="00D017BF"/>
    <w:rsid w:val="00D01E8A"/>
    <w:rsid w:val="00D0395D"/>
    <w:rsid w:val="00D04C85"/>
    <w:rsid w:val="00D07D7F"/>
    <w:rsid w:val="00D118F8"/>
    <w:rsid w:val="00D12F40"/>
    <w:rsid w:val="00D13A4F"/>
    <w:rsid w:val="00D14775"/>
    <w:rsid w:val="00D179F9"/>
    <w:rsid w:val="00D21AF6"/>
    <w:rsid w:val="00D24987"/>
    <w:rsid w:val="00D25B79"/>
    <w:rsid w:val="00D3141F"/>
    <w:rsid w:val="00D31CED"/>
    <w:rsid w:val="00D31D57"/>
    <w:rsid w:val="00D34114"/>
    <w:rsid w:val="00D34521"/>
    <w:rsid w:val="00D34C4A"/>
    <w:rsid w:val="00D36121"/>
    <w:rsid w:val="00D363B7"/>
    <w:rsid w:val="00D3730C"/>
    <w:rsid w:val="00D406BE"/>
    <w:rsid w:val="00D40A51"/>
    <w:rsid w:val="00D40F40"/>
    <w:rsid w:val="00D44AB9"/>
    <w:rsid w:val="00D460C4"/>
    <w:rsid w:val="00D46D86"/>
    <w:rsid w:val="00D5385C"/>
    <w:rsid w:val="00D54AFC"/>
    <w:rsid w:val="00D628B7"/>
    <w:rsid w:val="00D630B6"/>
    <w:rsid w:val="00D67C79"/>
    <w:rsid w:val="00D70BDA"/>
    <w:rsid w:val="00D71206"/>
    <w:rsid w:val="00D727EE"/>
    <w:rsid w:val="00D735ED"/>
    <w:rsid w:val="00D7379E"/>
    <w:rsid w:val="00D74C14"/>
    <w:rsid w:val="00D75CDF"/>
    <w:rsid w:val="00D84009"/>
    <w:rsid w:val="00D84BB5"/>
    <w:rsid w:val="00D87E44"/>
    <w:rsid w:val="00D87E90"/>
    <w:rsid w:val="00D90C30"/>
    <w:rsid w:val="00D93202"/>
    <w:rsid w:val="00D94496"/>
    <w:rsid w:val="00D94D57"/>
    <w:rsid w:val="00DA072A"/>
    <w:rsid w:val="00DA450B"/>
    <w:rsid w:val="00DA574B"/>
    <w:rsid w:val="00DA6859"/>
    <w:rsid w:val="00DB1F20"/>
    <w:rsid w:val="00DB29BD"/>
    <w:rsid w:val="00DB44C3"/>
    <w:rsid w:val="00DB4D96"/>
    <w:rsid w:val="00DB58DF"/>
    <w:rsid w:val="00DB5C1F"/>
    <w:rsid w:val="00DC009E"/>
    <w:rsid w:val="00DC04B9"/>
    <w:rsid w:val="00DC1227"/>
    <w:rsid w:val="00DC2814"/>
    <w:rsid w:val="00DC6FCB"/>
    <w:rsid w:val="00DD10D4"/>
    <w:rsid w:val="00DD40C6"/>
    <w:rsid w:val="00DD4D77"/>
    <w:rsid w:val="00DD7D6A"/>
    <w:rsid w:val="00DE002C"/>
    <w:rsid w:val="00DE1412"/>
    <w:rsid w:val="00DE292C"/>
    <w:rsid w:val="00DE4B8F"/>
    <w:rsid w:val="00DE6C8D"/>
    <w:rsid w:val="00DF09FD"/>
    <w:rsid w:val="00DF1BC6"/>
    <w:rsid w:val="00DF225A"/>
    <w:rsid w:val="00DF399D"/>
    <w:rsid w:val="00DF5B73"/>
    <w:rsid w:val="00DF6707"/>
    <w:rsid w:val="00DF6900"/>
    <w:rsid w:val="00DF6924"/>
    <w:rsid w:val="00E01644"/>
    <w:rsid w:val="00E04C61"/>
    <w:rsid w:val="00E0590B"/>
    <w:rsid w:val="00E05CCF"/>
    <w:rsid w:val="00E12111"/>
    <w:rsid w:val="00E12241"/>
    <w:rsid w:val="00E1294F"/>
    <w:rsid w:val="00E14067"/>
    <w:rsid w:val="00E145C1"/>
    <w:rsid w:val="00E20514"/>
    <w:rsid w:val="00E21B90"/>
    <w:rsid w:val="00E23B1D"/>
    <w:rsid w:val="00E3056B"/>
    <w:rsid w:val="00E35655"/>
    <w:rsid w:val="00E37F43"/>
    <w:rsid w:val="00E41471"/>
    <w:rsid w:val="00E433CF"/>
    <w:rsid w:val="00E465AE"/>
    <w:rsid w:val="00E46959"/>
    <w:rsid w:val="00E469C2"/>
    <w:rsid w:val="00E46A50"/>
    <w:rsid w:val="00E476CF"/>
    <w:rsid w:val="00E47AE9"/>
    <w:rsid w:val="00E521D6"/>
    <w:rsid w:val="00E5221A"/>
    <w:rsid w:val="00E53554"/>
    <w:rsid w:val="00E55777"/>
    <w:rsid w:val="00E56117"/>
    <w:rsid w:val="00E573E6"/>
    <w:rsid w:val="00E575E8"/>
    <w:rsid w:val="00E57C5B"/>
    <w:rsid w:val="00E6332F"/>
    <w:rsid w:val="00E65166"/>
    <w:rsid w:val="00E66146"/>
    <w:rsid w:val="00E7005E"/>
    <w:rsid w:val="00E70585"/>
    <w:rsid w:val="00E71C9A"/>
    <w:rsid w:val="00E74604"/>
    <w:rsid w:val="00E808B8"/>
    <w:rsid w:val="00E80C10"/>
    <w:rsid w:val="00E82615"/>
    <w:rsid w:val="00E82A97"/>
    <w:rsid w:val="00E870EC"/>
    <w:rsid w:val="00E87801"/>
    <w:rsid w:val="00E9412F"/>
    <w:rsid w:val="00E960D5"/>
    <w:rsid w:val="00EA0FC8"/>
    <w:rsid w:val="00EA14B7"/>
    <w:rsid w:val="00EA1566"/>
    <w:rsid w:val="00EA4D70"/>
    <w:rsid w:val="00EA504A"/>
    <w:rsid w:val="00EA5D8A"/>
    <w:rsid w:val="00EA75D2"/>
    <w:rsid w:val="00EB099A"/>
    <w:rsid w:val="00EB61D7"/>
    <w:rsid w:val="00EB67FB"/>
    <w:rsid w:val="00EC082B"/>
    <w:rsid w:val="00EC092A"/>
    <w:rsid w:val="00EC0977"/>
    <w:rsid w:val="00EC0E72"/>
    <w:rsid w:val="00EC2637"/>
    <w:rsid w:val="00EC3CED"/>
    <w:rsid w:val="00EC4756"/>
    <w:rsid w:val="00EC61D1"/>
    <w:rsid w:val="00EC65D5"/>
    <w:rsid w:val="00ED01F6"/>
    <w:rsid w:val="00ED4255"/>
    <w:rsid w:val="00ED4643"/>
    <w:rsid w:val="00EE0FAA"/>
    <w:rsid w:val="00EE7625"/>
    <w:rsid w:val="00EF1219"/>
    <w:rsid w:val="00EF41DE"/>
    <w:rsid w:val="00EF637B"/>
    <w:rsid w:val="00EF692F"/>
    <w:rsid w:val="00F0079E"/>
    <w:rsid w:val="00F011FA"/>
    <w:rsid w:val="00F01DD1"/>
    <w:rsid w:val="00F02486"/>
    <w:rsid w:val="00F026A3"/>
    <w:rsid w:val="00F02775"/>
    <w:rsid w:val="00F0465F"/>
    <w:rsid w:val="00F05F43"/>
    <w:rsid w:val="00F076AD"/>
    <w:rsid w:val="00F10B91"/>
    <w:rsid w:val="00F110A9"/>
    <w:rsid w:val="00F13C5C"/>
    <w:rsid w:val="00F1487D"/>
    <w:rsid w:val="00F15BDF"/>
    <w:rsid w:val="00F15E35"/>
    <w:rsid w:val="00F16E26"/>
    <w:rsid w:val="00F17F0F"/>
    <w:rsid w:val="00F20045"/>
    <w:rsid w:val="00F210EA"/>
    <w:rsid w:val="00F22023"/>
    <w:rsid w:val="00F2495E"/>
    <w:rsid w:val="00F27934"/>
    <w:rsid w:val="00F27C3A"/>
    <w:rsid w:val="00F27E44"/>
    <w:rsid w:val="00F30887"/>
    <w:rsid w:val="00F32584"/>
    <w:rsid w:val="00F3348F"/>
    <w:rsid w:val="00F336F4"/>
    <w:rsid w:val="00F339BF"/>
    <w:rsid w:val="00F34350"/>
    <w:rsid w:val="00F425AD"/>
    <w:rsid w:val="00F44498"/>
    <w:rsid w:val="00F45663"/>
    <w:rsid w:val="00F46342"/>
    <w:rsid w:val="00F474C0"/>
    <w:rsid w:val="00F50D14"/>
    <w:rsid w:val="00F513B0"/>
    <w:rsid w:val="00F55C68"/>
    <w:rsid w:val="00F56D5D"/>
    <w:rsid w:val="00F60683"/>
    <w:rsid w:val="00F6793E"/>
    <w:rsid w:val="00F70E7C"/>
    <w:rsid w:val="00F71152"/>
    <w:rsid w:val="00F71C6C"/>
    <w:rsid w:val="00F73F7B"/>
    <w:rsid w:val="00F74AF2"/>
    <w:rsid w:val="00F828AA"/>
    <w:rsid w:val="00F85EDB"/>
    <w:rsid w:val="00F8782D"/>
    <w:rsid w:val="00F91031"/>
    <w:rsid w:val="00F913F2"/>
    <w:rsid w:val="00F92D2F"/>
    <w:rsid w:val="00F96693"/>
    <w:rsid w:val="00FA2094"/>
    <w:rsid w:val="00FA22E3"/>
    <w:rsid w:val="00FA2AAF"/>
    <w:rsid w:val="00FA3A2F"/>
    <w:rsid w:val="00FA3B6B"/>
    <w:rsid w:val="00FA6966"/>
    <w:rsid w:val="00FB0785"/>
    <w:rsid w:val="00FB35FD"/>
    <w:rsid w:val="00FB49B3"/>
    <w:rsid w:val="00FB4FAE"/>
    <w:rsid w:val="00FC0159"/>
    <w:rsid w:val="00FC127E"/>
    <w:rsid w:val="00FC6F9E"/>
    <w:rsid w:val="00FD25D3"/>
    <w:rsid w:val="00FD4519"/>
    <w:rsid w:val="00FD45A5"/>
    <w:rsid w:val="00FD4EFA"/>
    <w:rsid w:val="00FD56CE"/>
    <w:rsid w:val="00FE1257"/>
    <w:rsid w:val="00FE320A"/>
    <w:rsid w:val="00FE550D"/>
    <w:rsid w:val="00FE596A"/>
    <w:rsid w:val="00FE6AB2"/>
    <w:rsid w:val="00FF02AF"/>
    <w:rsid w:val="00FF0D9F"/>
    <w:rsid w:val="00FF1563"/>
    <w:rsid w:val="00FF33BA"/>
    <w:rsid w:val="00FF696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1092C"/>
    <w:pPr>
      <w:suppressAutoHyphens/>
    </w:pPr>
    <w:rPr>
      <w:sz w:val="24"/>
      <w:szCs w:val="24"/>
      <w:lang w:eastAsia="ar-SA"/>
    </w:rPr>
  </w:style>
  <w:style w:type="paragraph" w:styleId="Nagwek1">
    <w:name w:val="heading 1"/>
    <w:basedOn w:val="Normalny"/>
    <w:next w:val="Normalny"/>
    <w:qFormat/>
    <w:rsid w:val="000573BC"/>
    <w:pPr>
      <w:keepNext/>
      <w:widowControl w:val="0"/>
      <w:numPr>
        <w:numId w:val="1"/>
      </w:numPr>
      <w:autoSpaceDE w:val="0"/>
      <w:jc w:val="both"/>
      <w:outlineLvl w:val="0"/>
    </w:pPr>
    <w:rPr>
      <w:rFonts w:ascii="Arial" w:hAnsi="Arial"/>
      <w:b/>
      <w:color w:val="000000"/>
      <w:sz w:val="20"/>
      <w:szCs w:val="48"/>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5z0">
    <w:name w:val="WW8Num5z0"/>
    <w:rsid w:val="000573BC"/>
    <w:rPr>
      <w:b w:val="0"/>
      <w:i w:val="0"/>
    </w:rPr>
  </w:style>
  <w:style w:type="character" w:customStyle="1" w:styleId="WW8Num11z0">
    <w:name w:val="WW8Num11z0"/>
    <w:rsid w:val="000573BC"/>
    <w:rPr>
      <w:b w:val="0"/>
      <w:i w:val="0"/>
    </w:rPr>
  </w:style>
  <w:style w:type="character" w:customStyle="1" w:styleId="WW8Num13z1">
    <w:name w:val="WW8Num13z1"/>
    <w:rsid w:val="000573BC"/>
    <w:rPr>
      <w:rFonts w:ascii="Times New Roman" w:eastAsia="Times New Roman" w:hAnsi="Times New Roman" w:cs="Times New Roman"/>
    </w:rPr>
  </w:style>
  <w:style w:type="character" w:customStyle="1" w:styleId="WW8Num15z0">
    <w:name w:val="WW8Num15z0"/>
    <w:rsid w:val="000573BC"/>
    <w:rPr>
      <w:b w:val="0"/>
      <w:i w:val="0"/>
    </w:rPr>
  </w:style>
  <w:style w:type="character" w:customStyle="1" w:styleId="WW8Num16z0">
    <w:name w:val="WW8Num16z0"/>
    <w:rsid w:val="000573BC"/>
    <w:rPr>
      <w:b w:val="0"/>
      <w:i w:val="0"/>
    </w:rPr>
  </w:style>
  <w:style w:type="character" w:customStyle="1" w:styleId="WW8Num17z0">
    <w:name w:val="WW8Num17z0"/>
    <w:rsid w:val="000573BC"/>
    <w:rPr>
      <w:b w:val="0"/>
      <w:i w:val="0"/>
    </w:rPr>
  </w:style>
  <w:style w:type="character" w:customStyle="1" w:styleId="WW8Num22z0">
    <w:name w:val="WW8Num22z0"/>
    <w:rsid w:val="000573BC"/>
    <w:rPr>
      <w:b w:val="0"/>
      <w:i w:val="0"/>
    </w:rPr>
  </w:style>
  <w:style w:type="character" w:customStyle="1" w:styleId="WW8Num27z0">
    <w:name w:val="WW8Num27z0"/>
    <w:rsid w:val="000573BC"/>
    <w:rPr>
      <w:rFonts w:ascii="Symbol" w:hAnsi="Symbol"/>
      <w:b w:val="0"/>
      <w:i w:val="0"/>
    </w:rPr>
  </w:style>
  <w:style w:type="character" w:customStyle="1" w:styleId="WW8Num29z0">
    <w:name w:val="WW8Num29z0"/>
    <w:rsid w:val="000573BC"/>
    <w:rPr>
      <w:rFonts w:ascii="Symbol" w:hAnsi="Symbol"/>
      <w:b w:val="0"/>
      <w:i w:val="0"/>
    </w:rPr>
  </w:style>
  <w:style w:type="character" w:customStyle="1" w:styleId="Absatz-Standardschriftart">
    <w:name w:val="Absatz-Standardschriftart"/>
    <w:rsid w:val="000573BC"/>
  </w:style>
  <w:style w:type="character" w:customStyle="1" w:styleId="WW-Absatz-Standardschriftart">
    <w:name w:val="WW-Absatz-Standardschriftart"/>
    <w:rsid w:val="000573BC"/>
  </w:style>
  <w:style w:type="character" w:customStyle="1" w:styleId="WW-Absatz-Standardschriftart1">
    <w:name w:val="WW-Absatz-Standardschriftart1"/>
    <w:rsid w:val="000573BC"/>
  </w:style>
  <w:style w:type="character" w:customStyle="1" w:styleId="WW-Absatz-Standardschriftart11">
    <w:name w:val="WW-Absatz-Standardschriftart11"/>
    <w:rsid w:val="000573BC"/>
  </w:style>
  <w:style w:type="character" w:customStyle="1" w:styleId="WW-Absatz-Standardschriftart111">
    <w:name w:val="WW-Absatz-Standardschriftart111"/>
    <w:rsid w:val="000573BC"/>
  </w:style>
  <w:style w:type="character" w:customStyle="1" w:styleId="WW-Absatz-Standardschriftart1111">
    <w:name w:val="WW-Absatz-Standardschriftart1111"/>
    <w:rsid w:val="000573BC"/>
  </w:style>
  <w:style w:type="character" w:customStyle="1" w:styleId="WW-Absatz-Standardschriftart11111">
    <w:name w:val="WW-Absatz-Standardschriftart11111"/>
    <w:rsid w:val="000573BC"/>
  </w:style>
  <w:style w:type="character" w:customStyle="1" w:styleId="WW-Absatz-Standardschriftart111111">
    <w:name w:val="WW-Absatz-Standardschriftart111111"/>
    <w:rsid w:val="000573BC"/>
  </w:style>
  <w:style w:type="character" w:customStyle="1" w:styleId="WW-Absatz-Standardschriftart1111111">
    <w:name w:val="WW-Absatz-Standardschriftart1111111"/>
    <w:rsid w:val="000573BC"/>
  </w:style>
  <w:style w:type="character" w:customStyle="1" w:styleId="WW8Num14z1">
    <w:name w:val="WW8Num14z1"/>
    <w:rsid w:val="000573BC"/>
    <w:rPr>
      <w:rFonts w:ascii="Wingdings" w:hAnsi="Wingdings"/>
    </w:rPr>
  </w:style>
  <w:style w:type="character" w:customStyle="1" w:styleId="WW8Num18z0">
    <w:name w:val="WW8Num18z0"/>
    <w:rsid w:val="000573BC"/>
    <w:rPr>
      <w:b w:val="0"/>
      <w:i w:val="0"/>
    </w:rPr>
  </w:style>
  <w:style w:type="character" w:customStyle="1" w:styleId="WW8Num19z0">
    <w:name w:val="WW8Num19z0"/>
    <w:rsid w:val="000573BC"/>
    <w:rPr>
      <w:b w:val="0"/>
      <w:i w:val="0"/>
    </w:rPr>
  </w:style>
  <w:style w:type="character" w:customStyle="1" w:styleId="WW8Num24z0">
    <w:name w:val="WW8Num24z0"/>
    <w:rsid w:val="000573BC"/>
    <w:rPr>
      <w:b w:val="0"/>
      <w:i w:val="0"/>
    </w:rPr>
  </w:style>
  <w:style w:type="character" w:customStyle="1" w:styleId="WW8Num31z0">
    <w:name w:val="WW8Num31z0"/>
    <w:rsid w:val="000573BC"/>
    <w:rPr>
      <w:rFonts w:ascii="Symbol" w:hAnsi="Symbol"/>
      <w:b/>
    </w:rPr>
  </w:style>
  <w:style w:type="character" w:customStyle="1" w:styleId="Domylnaczcionkaakapitu4">
    <w:name w:val="Domyślna czcionka akapitu4"/>
    <w:rsid w:val="000573BC"/>
  </w:style>
  <w:style w:type="character" w:customStyle="1" w:styleId="WW8Num4z0">
    <w:name w:val="WW8Num4z0"/>
    <w:rsid w:val="000573BC"/>
    <w:rPr>
      <w:b w:val="0"/>
      <w:i w:val="0"/>
    </w:rPr>
  </w:style>
  <w:style w:type="character" w:customStyle="1" w:styleId="WW8Num10z0">
    <w:name w:val="WW8Num10z0"/>
    <w:rsid w:val="000573BC"/>
    <w:rPr>
      <w:b w:val="0"/>
      <w:i w:val="0"/>
    </w:rPr>
  </w:style>
  <w:style w:type="character" w:customStyle="1" w:styleId="WW8Num12z1">
    <w:name w:val="WW8Num12z1"/>
    <w:rsid w:val="000573BC"/>
    <w:rPr>
      <w:rFonts w:ascii="Wingdings" w:hAnsi="Wingdings"/>
    </w:rPr>
  </w:style>
  <w:style w:type="character" w:customStyle="1" w:styleId="WW8Num23z0">
    <w:name w:val="WW8Num23z0"/>
    <w:rsid w:val="000573BC"/>
    <w:rPr>
      <w:b w:val="0"/>
      <w:i w:val="0"/>
    </w:rPr>
  </w:style>
  <w:style w:type="character" w:customStyle="1" w:styleId="WW8Num28z0">
    <w:name w:val="WW8Num28z0"/>
    <w:rsid w:val="000573BC"/>
    <w:rPr>
      <w:b w:val="0"/>
      <w:i w:val="0"/>
    </w:rPr>
  </w:style>
  <w:style w:type="character" w:customStyle="1" w:styleId="WW8Num30z0">
    <w:name w:val="WW8Num30z0"/>
    <w:rsid w:val="000573BC"/>
    <w:rPr>
      <w:b/>
    </w:rPr>
  </w:style>
  <w:style w:type="character" w:customStyle="1" w:styleId="WW-Absatz-Standardschriftart11111111">
    <w:name w:val="WW-Absatz-Standardschriftart11111111"/>
    <w:rsid w:val="000573BC"/>
  </w:style>
  <w:style w:type="character" w:customStyle="1" w:styleId="WW8Num12z0">
    <w:name w:val="WW8Num12z0"/>
    <w:rsid w:val="000573BC"/>
    <w:rPr>
      <w:b w:val="0"/>
      <w:i w:val="0"/>
    </w:rPr>
  </w:style>
  <w:style w:type="character" w:customStyle="1" w:styleId="WW8Num16z1">
    <w:name w:val="WW8Num16z1"/>
    <w:rsid w:val="000573BC"/>
    <w:rPr>
      <w:rFonts w:ascii="Times New Roman" w:eastAsia="Times New Roman" w:hAnsi="Times New Roman" w:cs="Times New Roman"/>
    </w:rPr>
  </w:style>
  <w:style w:type="character" w:customStyle="1" w:styleId="WW8Num21z0">
    <w:name w:val="WW8Num21z0"/>
    <w:rsid w:val="000573BC"/>
    <w:rPr>
      <w:b w:val="0"/>
      <w:i w:val="0"/>
    </w:rPr>
  </w:style>
  <w:style w:type="character" w:customStyle="1" w:styleId="WW-Absatz-Standardschriftart111111111">
    <w:name w:val="WW-Absatz-Standardschriftart111111111"/>
    <w:rsid w:val="000573BC"/>
  </w:style>
  <w:style w:type="character" w:customStyle="1" w:styleId="WW-Absatz-Standardschriftart1111111111">
    <w:name w:val="WW-Absatz-Standardschriftart1111111111"/>
    <w:rsid w:val="000573BC"/>
  </w:style>
  <w:style w:type="character" w:customStyle="1" w:styleId="Domylnaczcionkaakapitu3">
    <w:name w:val="Domyślna czcionka akapitu3"/>
    <w:rsid w:val="000573BC"/>
  </w:style>
  <w:style w:type="character" w:customStyle="1" w:styleId="WW-Absatz-Standardschriftart11111111111">
    <w:name w:val="WW-Absatz-Standardschriftart11111111111"/>
    <w:rsid w:val="000573BC"/>
  </w:style>
  <w:style w:type="character" w:customStyle="1" w:styleId="WW-Absatz-Standardschriftart111111111111">
    <w:name w:val="WW-Absatz-Standardschriftart111111111111"/>
    <w:rsid w:val="000573BC"/>
  </w:style>
  <w:style w:type="character" w:customStyle="1" w:styleId="WW8Num25z0">
    <w:name w:val="WW8Num25z0"/>
    <w:rsid w:val="000573BC"/>
    <w:rPr>
      <w:b w:val="0"/>
      <w:i w:val="0"/>
    </w:rPr>
  </w:style>
  <w:style w:type="character" w:customStyle="1" w:styleId="Domylnaczcionkaakapitu2">
    <w:name w:val="Domyślna czcionka akapitu2"/>
    <w:rsid w:val="000573BC"/>
  </w:style>
  <w:style w:type="character" w:customStyle="1" w:styleId="WW8Num1z0">
    <w:name w:val="WW8Num1z0"/>
    <w:rsid w:val="000573BC"/>
    <w:rPr>
      <w:rFonts w:ascii="Arial" w:hAnsi="Arial"/>
      <w:b w:val="0"/>
      <w:i w:val="0"/>
      <w:color w:val="auto"/>
      <w:sz w:val="20"/>
      <w:szCs w:val="20"/>
    </w:rPr>
  </w:style>
  <w:style w:type="character" w:customStyle="1" w:styleId="WW8Num5z1">
    <w:name w:val="WW8Num5z1"/>
    <w:rsid w:val="000573BC"/>
    <w:rPr>
      <w:rFonts w:ascii="Times New Roman" w:eastAsia="Times New Roman" w:hAnsi="Times New Roman" w:cs="Times New Roman"/>
    </w:rPr>
  </w:style>
  <w:style w:type="character" w:customStyle="1" w:styleId="WW8Num7z0">
    <w:name w:val="WW8Num7z0"/>
    <w:rsid w:val="000573BC"/>
    <w:rPr>
      <w:b w:val="0"/>
      <w:i w:val="0"/>
    </w:rPr>
  </w:style>
  <w:style w:type="character" w:customStyle="1" w:styleId="WW8Num8z0">
    <w:name w:val="WW8Num8z0"/>
    <w:rsid w:val="000573BC"/>
    <w:rPr>
      <w:rFonts w:ascii="Times New Roman" w:eastAsia="Times New Roman" w:hAnsi="Times New Roman" w:cs="Times New Roman"/>
    </w:rPr>
  </w:style>
  <w:style w:type="character" w:customStyle="1" w:styleId="WW8Num8z1">
    <w:name w:val="WW8Num8z1"/>
    <w:rsid w:val="000573BC"/>
    <w:rPr>
      <w:rFonts w:ascii="Courier New" w:hAnsi="Courier New"/>
    </w:rPr>
  </w:style>
  <w:style w:type="character" w:customStyle="1" w:styleId="WW8Num8z2">
    <w:name w:val="WW8Num8z2"/>
    <w:rsid w:val="000573BC"/>
    <w:rPr>
      <w:rFonts w:ascii="Wingdings" w:hAnsi="Wingdings"/>
    </w:rPr>
  </w:style>
  <w:style w:type="character" w:customStyle="1" w:styleId="WW8Num8z3">
    <w:name w:val="WW8Num8z3"/>
    <w:rsid w:val="000573BC"/>
    <w:rPr>
      <w:rFonts w:ascii="Symbol" w:hAnsi="Symbol"/>
    </w:rPr>
  </w:style>
  <w:style w:type="character" w:customStyle="1" w:styleId="WW8Num9z0">
    <w:name w:val="WW8Num9z0"/>
    <w:rsid w:val="000573BC"/>
    <w:rPr>
      <w:b/>
    </w:rPr>
  </w:style>
  <w:style w:type="character" w:customStyle="1" w:styleId="WW8Num23z1">
    <w:name w:val="WW8Num23z1"/>
    <w:rsid w:val="000573BC"/>
    <w:rPr>
      <w:rFonts w:ascii="Wingdings" w:hAnsi="Wingdings"/>
    </w:rPr>
  </w:style>
  <w:style w:type="character" w:customStyle="1" w:styleId="WW8Num26z1">
    <w:name w:val="WW8Num26z1"/>
    <w:rsid w:val="000573BC"/>
    <w:rPr>
      <w:rFonts w:ascii="Times New Roman" w:eastAsia="Times New Roman" w:hAnsi="Times New Roman" w:cs="Times New Roman"/>
    </w:rPr>
  </w:style>
  <w:style w:type="character" w:customStyle="1" w:styleId="WW8Num29z1">
    <w:name w:val="WW8Num29z1"/>
    <w:rsid w:val="000573BC"/>
    <w:rPr>
      <w:rFonts w:eastAsia="Times New Roman"/>
      <w:color w:val="000000"/>
      <w:u w:val="none"/>
    </w:rPr>
  </w:style>
  <w:style w:type="character" w:customStyle="1" w:styleId="WW8Num34z0">
    <w:name w:val="WW8Num34z0"/>
    <w:rsid w:val="000573BC"/>
    <w:rPr>
      <w:b w:val="0"/>
      <w:i w:val="0"/>
    </w:rPr>
  </w:style>
  <w:style w:type="character" w:customStyle="1" w:styleId="WW8Num37z0">
    <w:name w:val="WW8Num37z0"/>
    <w:rsid w:val="000573BC"/>
    <w:rPr>
      <w:b w:val="0"/>
      <w:i w:val="0"/>
    </w:rPr>
  </w:style>
  <w:style w:type="character" w:customStyle="1" w:styleId="WW8Num38z1">
    <w:name w:val="WW8Num38z1"/>
    <w:rsid w:val="000573BC"/>
    <w:rPr>
      <w:rFonts w:ascii="Wingdings" w:hAnsi="Wingdings"/>
    </w:rPr>
  </w:style>
  <w:style w:type="character" w:customStyle="1" w:styleId="WW8Num42z0">
    <w:name w:val="WW8Num42z0"/>
    <w:rsid w:val="000573BC"/>
    <w:rPr>
      <w:b w:val="0"/>
      <w:i w:val="0"/>
    </w:rPr>
  </w:style>
  <w:style w:type="character" w:customStyle="1" w:styleId="WW8Num43z0">
    <w:name w:val="WW8Num43z0"/>
    <w:rsid w:val="000573BC"/>
    <w:rPr>
      <w:b w:val="0"/>
      <w:i w:val="0"/>
    </w:rPr>
  </w:style>
  <w:style w:type="character" w:customStyle="1" w:styleId="WW8Num45z0">
    <w:name w:val="WW8Num45z0"/>
    <w:rsid w:val="000573BC"/>
    <w:rPr>
      <w:b w:val="0"/>
      <w:i w:val="0"/>
    </w:rPr>
  </w:style>
  <w:style w:type="character" w:customStyle="1" w:styleId="WW8Num46z0">
    <w:name w:val="WW8Num46z0"/>
    <w:rsid w:val="000573BC"/>
    <w:rPr>
      <w:b w:val="0"/>
      <w:i w:val="0"/>
    </w:rPr>
  </w:style>
  <w:style w:type="character" w:customStyle="1" w:styleId="Domylnaczcionkaakapitu1">
    <w:name w:val="Domyślna czcionka akapitu1"/>
    <w:rsid w:val="000573BC"/>
  </w:style>
  <w:style w:type="character" w:styleId="Numerstrony">
    <w:name w:val="page number"/>
    <w:basedOn w:val="Domylnaczcionkaakapitu1"/>
    <w:rsid w:val="000573BC"/>
  </w:style>
  <w:style w:type="character" w:styleId="Hipercze">
    <w:name w:val="Hyperlink"/>
    <w:rsid w:val="000573BC"/>
    <w:rPr>
      <w:color w:val="0000FF"/>
      <w:u w:val="single"/>
    </w:rPr>
  </w:style>
  <w:style w:type="character" w:customStyle="1" w:styleId="Znakinumeracji">
    <w:name w:val="Znaki numeracji"/>
    <w:rsid w:val="000573BC"/>
  </w:style>
  <w:style w:type="character" w:customStyle="1" w:styleId="Symbolewypunktowania">
    <w:name w:val="Symbole wypunktowania"/>
    <w:rsid w:val="000573BC"/>
    <w:rPr>
      <w:rFonts w:ascii="StarSymbol" w:eastAsia="StarSymbol" w:hAnsi="StarSymbol" w:cs="StarSymbol"/>
      <w:sz w:val="18"/>
      <w:szCs w:val="18"/>
    </w:rPr>
  </w:style>
  <w:style w:type="character" w:styleId="Numerwiersza">
    <w:name w:val="line number"/>
    <w:rsid w:val="000573BC"/>
  </w:style>
  <w:style w:type="character" w:styleId="UyteHipercze">
    <w:name w:val="FollowedHyperlink"/>
    <w:rsid w:val="000573BC"/>
    <w:rPr>
      <w:color w:val="800000"/>
      <w:u w:val="single"/>
    </w:rPr>
  </w:style>
  <w:style w:type="paragraph" w:customStyle="1" w:styleId="Nagwek4">
    <w:name w:val="Nagłówek4"/>
    <w:basedOn w:val="Normalny"/>
    <w:next w:val="Tekstpodstawowy"/>
    <w:rsid w:val="000573BC"/>
    <w:pPr>
      <w:keepNext/>
      <w:spacing w:before="240" w:after="120"/>
    </w:pPr>
    <w:rPr>
      <w:rFonts w:ascii="Arial" w:eastAsia="Lucida Sans Unicode" w:hAnsi="Arial" w:cs="Tahoma"/>
      <w:sz w:val="28"/>
      <w:szCs w:val="28"/>
    </w:rPr>
  </w:style>
  <w:style w:type="paragraph" w:styleId="Tekstpodstawowy">
    <w:name w:val="Body Text"/>
    <w:basedOn w:val="Normalny"/>
    <w:rsid w:val="000573BC"/>
    <w:pPr>
      <w:spacing w:after="120"/>
    </w:pPr>
  </w:style>
  <w:style w:type="paragraph" w:styleId="Lista">
    <w:name w:val="List"/>
    <w:basedOn w:val="Default"/>
    <w:next w:val="Default"/>
    <w:rsid w:val="000573BC"/>
    <w:rPr>
      <w:rFonts w:cs="Times New Roman"/>
      <w:sz w:val="24"/>
      <w:szCs w:val="24"/>
    </w:rPr>
  </w:style>
  <w:style w:type="paragraph" w:customStyle="1" w:styleId="Podpis4">
    <w:name w:val="Podpis4"/>
    <w:basedOn w:val="Normalny"/>
    <w:rsid w:val="000573BC"/>
    <w:pPr>
      <w:suppressLineNumbers/>
      <w:spacing w:before="120" w:after="120"/>
    </w:pPr>
    <w:rPr>
      <w:rFonts w:cs="Tahoma"/>
      <w:i/>
      <w:iCs/>
    </w:rPr>
  </w:style>
  <w:style w:type="paragraph" w:customStyle="1" w:styleId="Indeks">
    <w:name w:val="Indeks"/>
    <w:basedOn w:val="Normalny"/>
    <w:rsid w:val="000573BC"/>
    <w:pPr>
      <w:suppressLineNumbers/>
    </w:pPr>
    <w:rPr>
      <w:rFonts w:cs="Tahoma"/>
    </w:rPr>
  </w:style>
  <w:style w:type="paragraph" w:customStyle="1" w:styleId="Default">
    <w:name w:val="Default"/>
    <w:rsid w:val="000573BC"/>
    <w:pPr>
      <w:suppressAutoHyphens/>
      <w:autoSpaceDE w:val="0"/>
    </w:pPr>
    <w:rPr>
      <w:rFonts w:ascii="TimesNewRoman" w:hAnsi="TimesNewRoman" w:cs="TimesNewRoman"/>
      <w:lang w:eastAsia="ar-SA"/>
    </w:rPr>
  </w:style>
  <w:style w:type="paragraph" w:customStyle="1" w:styleId="Nagwek3">
    <w:name w:val="Nagłówek3"/>
    <w:basedOn w:val="Normalny"/>
    <w:next w:val="Tekstpodstawowy"/>
    <w:rsid w:val="000573BC"/>
    <w:pPr>
      <w:keepNext/>
      <w:spacing w:before="240" w:after="120"/>
    </w:pPr>
    <w:rPr>
      <w:rFonts w:ascii="Arial" w:eastAsia="Lucida Sans Unicode" w:hAnsi="Arial" w:cs="Tahoma"/>
      <w:sz w:val="28"/>
      <w:szCs w:val="28"/>
    </w:rPr>
  </w:style>
  <w:style w:type="paragraph" w:customStyle="1" w:styleId="Podpis3">
    <w:name w:val="Podpis3"/>
    <w:basedOn w:val="Normalny"/>
    <w:rsid w:val="000573BC"/>
    <w:pPr>
      <w:suppressLineNumbers/>
      <w:spacing w:before="120" w:after="120"/>
    </w:pPr>
    <w:rPr>
      <w:rFonts w:cs="Tahoma"/>
      <w:i/>
      <w:iCs/>
    </w:rPr>
  </w:style>
  <w:style w:type="paragraph" w:customStyle="1" w:styleId="Nagwek2">
    <w:name w:val="Nagłówek2"/>
    <w:basedOn w:val="Normalny"/>
    <w:next w:val="Tekstpodstawowy"/>
    <w:rsid w:val="000573BC"/>
    <w:pPr>
      <w:keepNext/>
      <w:spacing w:before="240" w:after="120"/>
    </w:pPr>
    <w:rPr>
      <w:rFonts w:ascii="Arial" w:eastAsia="Lucida Sans Unicode" w:hAnsi="Arial" w:cs="Tahoma"/>
      <w:sz w:val="28"/>
      <w:szCs w:val="28"/>
    </w:rPr>
  </w:style>
  <w:style w:type="paragraph" w:customStyle="1" w:styleId="Podpis2">
    <w:name w:val="Podpis2"/>
    <w:basedOn w:val="Normalny"/>
    <w:rsid w:val="000573BC"/>
    <w:pPr>
      <w:suppressLineNumbers/>
      <w:spacing w:before="120" w:after="120"/>
    </w:pPr>
    <w:rPr>
      <w:rFonts w:cs="Tahoma"/>
      <w:i/>
      <w:iCs/>
    </w:rPr>
  </w:style>
  <w:style w:type="paragraph" w:customStyle="1" w:styleId="Nagwek10">
    <w:name w:val="Nagłówek1"/>
    <w:basedOn w:val="Normalny"/>
    <w:next w:val="Tekstpodstawowy"/>
    <w:rsid w:val="000573BC"/>
    <w:pPr>
      <w:keepNext/>
      <w:spacing w:before="240" w:after="120"/>
    </w:pPr>
    <w:rPr>
      <w:rFonts w:ascii="Arial" w:eastAsia="Lucida Sans Unicode" w:hAnsi="Arial" w:cs="Tahoma"/>
      <w:sz w:val="28"/>
      <w:szCs w:val="28"/>
    </w:rPr>
  </w:style>
  <w:style w:type="paragraph" w:customStyle="1" w:styleId="Podpis1">
    <w:name w:val="Podpis1"/>
    <w:basedOn w:val="Normalny"/>
    <w:rsid w:val="000573BC"/>
    <w:pPr>
      <w:suppressLineNumbers/>
      <w:spacing w:before="120" w:after="120"/>
    </w:pPr>
    <w:rPr>
      <w:rFonts w:cs="Tahoma"/>
      <w:i/>
      <w:iCs/>
    </w:rPr>
  </w:style>
  <w:style w:type="paragraph" w:styleId="Stopka">
    <w:name w:val="footer"/>
    <w:basedOn w:val="Normalny"/>
    <w:rsid w:val="000573BC"/>
    <w:pPr>
      <w:tabs>
        <w:tab w:val="center" w:pos="4536"/>
        <w:tab w:val="right" w:pos="9072"/>
      </w:tabs>
    </w:pPr>
  </w:style>
  <w:style w:type="paragraph" w:customStyle="1" w:styleId="oastron">
    <w:name w:val="oa stron"/>
    <w:basedOn w:val="Normalny"/>
    <w:next w:val="Normalny"/>
    <w:rsid w:val="000573BC"/>
    <w:pPr>
      <w:autoSpaceDE w:val="0"/>
    </w:pPr>
    <w:rPr>
      <w:rFonts w:ascii="TimesNewRoman" w:hAnsi="TimesNewRoman"/>
    </w:rPr>
  </w:style>
  <w:style w:type="paragraph" w:styleId="Tekstpodstawowywcity">
    <w:name w:val="Body Text Indent"/>
    <w:basedOn w:val="Normalny"/>
    <w:rsid w:val="000573BC"/>
    <w:pPr>
      <w:autoSpaceDE w:val="0"/>
      <w:ind w:left="334"/>
    </w:pPr>
    <w:rPr>
      <w:rFonts w:ascii="TimesNewRoman" w:hAnsi="TimesNewRoman"/>
      <w:sz w:val="21"/>
      <w:szCs w:val="21"/>
    </w:rPr>
  </w:style>
  <w:style w:type="paragraph" w:customStyle="1" w:styleId="Zawartotabeli">
    <w:name w:val="Zawartość tabeli"/>
    <w:basedOn w:val="Normalny"/>
    <w:rsid w:val="000573BC"/>
    <w:pPr>
      <w:suppressLineNumbers/>
    </w:pPr>
  </w:style>
  <w:style w:type="paragraph" w:customStyle="1" w:styleId="Nagwektabeli">
    <w:name w:val="Nagłówek tabeli"/>
    <w:basedOn w:val="Zawartotabeli"/>
    <w:rsid w:val="000573BC"/>
    <w:pPr>
      <w:jc w:val="center"/>
    </w:pPr>
    <w:rPr>
      <w:b/>
      <w:bCs/>
    </w:rPr>
  </w:style>
  <w:style w:type="paragraph" w:customStyle="1" w:styleId="Zawartoramki">
    <w:name w:val="Zawartość ramki"/>
    <w:basedOn w:val="Tekstpodstawowy"/>
    <w:rsid w:val="000573BC"/>
  </w:style>
  <w:style w:type="paragraph" w:customStyle="1" w:styleId="StylNagwek1Stosujkerningprzy12pt">
    <w:name w:val="Styl Nagłówek 1 + Stosuj kerning przy 12 pt"/>
    <w:basedOn w:val="Nagwek1"/>
    <w:rsid w:val="00235EDC"/>
    <w:pPr>
      <w:keepNext w:val="0"/>
      <w:numPr>
        <w:numId w:val="0"/>
      </w:numPr>
      <w:tabs>
        <w:tab w:val="left" w:pos="540"/>
      </w:tabs>
      <w:autoSpaceDE/>
      <w:spacing w:after="60"/>
    </w:pPr>
    <w:rPr>
      <w:rFonts w:eastAsia="Lucida Sans Unicode" w:cs="Arial"/>
      <w:bCs/>
      <w:color w:val="auto"/>
      <w:kern w:val="2"/>
      <w:sz w:val="28"/>
      <w:szCs w:val="24"/>
      <w:u w:val="none"/>
      <w:lang w:eastAsia="pl-PL"/>
    </w:rPr>
  </w:style>
  <w:style w:type="paragraph" w:styleId="NormalnyWeb">
    <w:name w:val="Normal (Web)"/>
    <w:basedOn w:val="Normalny"/>
    <w:uiPriority w:val="99"/>
    <w:rsid w:val="00D93202"/>
    <w:pPr>
      <w:suppressAutoHyphens w:val="0"/>
      <w:spacing w:before="100" w:after="100"/>
    </w:pPr>
    <w:rPr>
      <w:szCs w:val="20"/>
      <w:lang w:eastAsia="pl-PL"/>
    </w:rPr>
  </w:style>
  <w:style w:type="paragraph" w:styleId="Tekstpodstawowy2">
    <w:name w:val="Body Text 2"/>
    <w:basedOn w:val="Normalny"/>
    <w:rsid w:val="00292C5F"/>
    <w:pPr>
      <w:spacing w:after="120" w:line="480" w:lineRule="auto"/>
    </w:pPr>
  </w:style>
  <w:style w:type="paragraph" w:styleId="Nagwek">
    <w:name w:val="header"/>
    <w:basedOn w:val="Normalny"/>
    <w:link w:val="NagwekZnak"/>
    <w:rsid w:val="00654BCC"/>
    <w:pPr>
      <w:tabs>
        <w:tab w:val="center" w:pos="4536"/>
        <w:tab w:val="right" w:pos="9072"/>
      </w:tabs>
    </w:pPr>
    <w:rPr>
      <w:lang/>
    </w:rPr>
  </w:style>
  <w:style w:type="paragraph" w:styleId="Akapitzlist">
    <w:name w:val="List Paragraph"/>
    <w:basedOn w:val="Normalny"/>
    <w:uiPriority w:val="34"/>
    <w:qFormat/>
    <w:rsid w:val="00E82615"/>
    <w:pPr>
      <w:ind w:left="708"/>
    </w:pPr>
  </w:style>
  <w:style w:type="paragraph" w:customStyle="1" w:styleId="Tekstpodstawowywcity21">
    <w:name w:val="Tekst podstawowy wcięty 21"/>
    <w:basedOn w:val="Normalny"/>
    <w:rsid w:val="004B0F31"/>
    <w:pPr>
      <w:spacing w:after="120" w:line="480" w:lineRule="auto"/>
      <w:ind w:left="283"/>
    </w:pPr>
  </w:style>
  <w:style w:type="paragraph" w:customStyle="1" w:styleId="Plandokumentu1">
    <w:name w:val="Plan dokumentu1"/>
    <w:basedOn w:val="Normalny"/>
    <w:semiHidden/>
    <w:rsid w:val="00E46A50"/>
    <w:pPr>
      <w:shd w:val="clear" w:color="auto" w:fill="000080"/>
    </w:pPr>
    <w:rPr>
      <w:rFonts w:ascii="Tahoma" w:hAnsi="Tahoma" w:cs="Tahoma"/>
      <w:sz w:val="20"/>
      <w:szCs w:val="20"/>
    </w:rPr>
  </w:style>
  <w:style w:type="paragraph" w:styleId="Tekstdymka">
    <w:name w:val="Balloon Text"/>
    <w:basedOn w:val="Normalny"/>
    <w:semiHidden/>
    <w:rsid w:val="008B6EEE"/>
    <w:rPr>
      <w:rFonts w:ascii="Tahoma" w:hAnsi="Tahoma" w:cs="Tahoma"/>
      <w:sz w:val="16"/>
      <w:szCs w:val="16"/>
    </w:rPr>
  </w:style>
  <w:style w:type="paragraph" w:customStyle="1" w:styleId="rozdzia">
    <w:name w:val="rozdział"/>
    <w:basedOn w:val="Normalny"/>
    <w:autoRedefine/>
    <w:rsid w:val="00F513B0"/>
    <w:pPr>
      <w:suppressAutoHyphens w:val="0"/>
      <w:spacing w:before="360"/>
      <w:jc w:val="center"/>
    </w:pPr>
    <w:rPr>
      <w:rFonts w:ascii="Tahoma" w:hAnsi="Tahoma" w:cs="Tahoma"/>
      <w:b/>
      <w:iCs/>
      <w:caps/>
      <w:spacing w:val="8"/>
      <w:sz w:val="18"/>
      <w:szCs w:val="18"/>
      <w:lang w:eastAsia="pl-PL"/>
    </w:rPr>
  </w:style>
  <w:style w:type="character" w:customStyle="1" w:styleId="text">
    <w:name w:val="text"/>
    <w:basedOn w:val="Domylnaczcionkaakapitu"/>
    <w:rsid w:val="00E960D5"/>
  </w:style>
  <w:style w:type="paragraph" w:styleId="Tekstkomentarza">
    <w:name w:val="annotation text"/>
    <w:basedOn w:val="Normalny"/>
    <w:link w:val="TekstkomentarzaZnak"/>
    <w:uiPriority w:val="99"/>
    <w:unhideWhenUsed/>
    <w:rsid w:val="00C61995"/>
    <w:rPr>
      <w:sz w:val="20"/>
      <w:szCs w:val="20"/>
      <w:lang/>
    </w:rPr>
  </w:style>
  <w:style w:type="character" w:customStyle="1" w:styleId="TekstkomentarzaZnak">
    <w:name w:val="Tekst komentarza Znak"/>
    <w:link w:val="Tekstkomentarza"/>
    <w:uiPriority w:val="99"/>
    <w:rsid w:val="00C61995"/>
    <w:rPr>
      <w:lang w:eastAsia="ar-SA"/>
    </w:rPr>
  </w:style>
  <w:style w:type="character" w:styleId="Pogrubienie">
    <w:name w:val="Strong"/>
    <w:uiPriority w:val="22"/>
    <w:qFormat/>
    <w:rsid w:val="000020E8"/>
    <w:rPr>
      <w:b/>
      <w:bCs/>
    </w:rPr>
  </w:style>
  <w:style w:type="character" w:customStyle="1" w:styleId="NagwekZnak">
    <w:name w:val="Nagłówek Znak"/>
    <w:link w:val="Nagwek"/>
    <w:rsid w:val="009E62AC"/>
    <w:rPr>
      <w:sz w:val="24"/>
      <w:szCs w:val="24"/>
      <w:lang w:eastAsia="ar-SA"/>
    </w:rPr>
  </w:style>
  <w:style w:type="paragraph" w:customStyle="1" w:styleId="Tekstkomentarza1">
    <w:name w:val="Tekst komentarza1"/>
    <w:basedOn w:val="Normalny"/>
    <w:rsid w:val="004524A6"/>
    <w:rPr>
      <w:sz w:val="20"/>
      <w:szCs w:val="20"/>
      <w:lang/>
    </w:rPr>
  </w:style>
  <w:style w:type="character" w:customStyle="1" w:styleId="Teksttreci">
    <w:name w:val="Tekst treści_"/>
    <w:link w:val="Teksttreci1"/>
    <w:uiPriority w:val="99"/>
    <w:locked/>
    <w:rsid w:val="00767C6E"/>
    <w:rPr>
      <w:rFonts w:ascii="Calibri" w:hAnsi="Calibri" w:cs="Calibri"/>
      <w:sz w:val="19"/>
      <w:szCs w:val="19"/>
      <w:shd w:val="clear" w:color="auto" w:fill="FFFFFF"/>
    </w:rPr>
  </w:style>
  <w:style w:type="paragraph" w:customStyle="1" w:styleId="Teksttreci1">
    <w:name w:val="Tekst treści1"/>
    <w:basedOn w:val="Normalny"/>
    <w:link w:val="Teksttreci"/>
    <w:uiPriority w:val="99"/>
    <w:rsid w:val="00767C6E"/>
    <w:pPr>
      <w:widowControl w:val="0"/>
      <w:shd w:val="clear" w:color="auto" w:fill="FFFFFF"/>
      <w:suppressAutoHyphens w:val="0"/>
      <w:spacing w:before="120" w:line="312" w:lineRule="exact"/>
      <w:ind w:hanging="1200"/>
      <w:jc w:val="center"/>
    </w:pPr>
    <w:rPr>
      <w:rFonts w:ascii="Calibri" w:hAnsi="Calibri" w:cs="Calibri"/>
      <w:sz w:val="19"/>
      <w:szCs w:val="19"/>
      <w:lang w:eastAsia="pl-PL"/>
    </w:rPr>
  </w:style>
  <w:style w:type="paragraph" w:customStyle="1" w:styleId="pkt">
    <w:name w:val="pkt"/>
    <w:basedOn w:val="Normalny"/>
    <w:uiPriority w:val="99"/>
    <w:rsid w:val="00251530"/>
    <w:pPr>
      <w:suppressAutoHyphens w:val="0"/>
      <w:autoSpaceDE w:val="0"/>
      <w:autoSpaceDN w:val="0"/>
      <w:spacing w:before="60" w:after="60"/>
      <w:ind w:left="851" w:hanging="295"/>
      <w:jc w:val="both"/>
    </w:pPr>
    <w:rPr>
      <w:rFonts w:ascii="Univers-PL" w:eastAsia="Calibri" w:hAnsi="Univers-PL" w:cs="Univers-PL"/>
      <w:sz w:val="19"/>
      <w:szCs w:val="19"/>
      <w:lang w:eastAsia="pl-PL"/>
    </w:rPr>
  </w:style>
  <w:style w:type="character" w:customStyle="1" w:styleId="footnote">
    <w:name w:val="footnote"/>
    <w:basedOn w:val="Domylnaczcionkaakapitu"/>
    <w:rsid w:val="00B006B0"/>
  </w:style>
  <w:style w:type="paragraph" w:styleId="Poprawka">
    <w:name w:val="Revision"/>
    <w:hidden/>
    <w:uiPriority w:val="99"/>
    <w:semiHidden/>
    <w:rsid w:val="002511F3"/>
    <w:rPr>
      <w:sz w:val="24"/>
      <w:szCs w:val="24"/>
      <w:lang w:eastAsia="ar-SA"/>
    </w:rPr>
  </w:style>
</w:styles>
</file>

<file path=word/webSettings.xml><?xml version="1.0" encoding="utf-8"?>
<w:webSettings xmlns:r="http://schemas.openxmlformats.org/officeDocument/2006/relationships" xmlns:w="http://schemas.openxmlformats.org/wordprocessingml/2006/main">
  <w:divs>
    <w:div w:id="532697381">
      <w:bodyDiv w:val="1"/>
      <w:marLeft w:val="0"/>
      <w:marRight w:val="0"/>
      <w:marTop w:val="0"/>
      <w:marBottom w:val="0"/>
      <w:divBdr>
        <w:top w:val="none" w:sz="0" w:space="0" w:color="auto"/>
        <w:left w:val="none" w:sz="0" w:space="0" w:color="auto"/>
        <w:bottom w:val="none" w:sz="0" w:space="0" w:color="auto"/>
        <w:right w:val="none" w:sz="0" w:space="0" w:color="auto"/>
      </w:divBdr>
    </w:div>
    <w:div w:id="702638512">
      <w:bodyDiv w:val="1"/>
      <w:marLeft w:val="0"/>
      <w:marRight w:val="0"/>
      <w:marTop w:val="0"/>
      <w:marBottom w:val="0"/>
      <w:divBdr>
        <w:top w:val="none" w:sz="0" w:space="0" w:color="auto"/>
        <w:left w:val="none" w:sz="0" w:space="0" w:color="auto"/>
        <w:bottom w:val="none" w:sz="0" w:space="0" w:color="auto"/>
        <w:right w:val="none" w:sz="0" w:space="0" w:color="auto"/>
      </w:divBdr>
    </w:div>
    <w:div w:id="738095910">
      <w:bodyDiv w:val="1"/>
      <w:marLeft w:val="0"/>
      <w:marRight w:val="0"/>
      <w:marTop w:val="0"/>
      <w:marBottom w:val="0"/>
      <w:divBdr>
        <w:top w:val="none" w:sz="0" w:space="0" w:color="auto"/>
        <w:left w:val="none" w:sz="0" w:space="0" w:color="auto"/>
        <w:bottom w:val="none" w:sz="0" w:space="0" w:color="auto"/>
        <w:right w:val="none" w:sz="0" w:space="0" w:color="auto"/>
      </w:divBdr>
    </w:div>
    <w:div w:id="1043091218">
      <w:bodyDiv w:val="1"/>
      <w:marLeft w:val="0"/>
      <w:marRight w:val="0"/>
      <w:marTop w:val="0"/>
      <w:marBottom w:val="0"/>
      <w:divBdr>
        <w:top w:val="none" w:sz="0" w:space="0" w:color="auto"/>
        <w:left w:val="none" w:sz="0" w:space="0" w:color="auto"/>
        <w:bottom w:val="none" w:sz="0" w:space="0" w:color="auto"/>
        <w:right w:val="none" w:sz="0" w:space="0" w:color="auto"/>
      </w:divBdr>
      <w:divsChild>
        <w:div w:id="165681482">
          <w:marLeft w:val="0"/>
          <w:marRight w:val="0"/>
          <w:marTop w:val="0"/>
          <w:marBottom w:val="0"/>
          <w:divBdr>
            <w:top w:val="none" w:sz="0" w:space="0" w:color="auto"/>
            <w:left w:val="none" w:sz="0" w:space="0" w:color="auto"/>
            <w:bottom w:val="none" w:sz="0" w:space="0" w:color="auto"/>
            <w:right w:val="none" w:sz="0" w:space="0" w:color="auto"/>
          </w:divBdr>
          <w:divsChild>
            <w:div w:id="687676034">
              <w:marLeft w:val="0"/>
              <w:marRight w:val="0"/>
              <w:marTop w:val="0"/>
              <w:marBottom w:val="0"/>
              <w:divBdr>
                <w:top w:val="none" w:sz="0" w:space="0" w:color="auto"/>
                <w:left w:val="none" w:sz="0" w:space="0" w:color="auto"/>
                <w:bottom w:val="none" w:sz="0" w:space="0" w:color="auto"/>
                <w:right w:val="none" w:sz="0" w:space="0" w:color="auto"/>
              </w:divBdr>
            </w:div>
          </w:divsChild>
        </w:div>
        <w:div w:id="1019164796">
          <w:marLeft w:val="0"/>
          <w:marRight w:val="0"/>
          <w:marTop w:val="0"/>
          <w:marBottom w:val="0"/>
          <w:divBdr>
            <w:top w:val="none" w:sz="0" w:space="0" w:color="auto"/>
            <w:left w:val="none" w:sz="0" w:space="0" w:color="auto"/>
            <w:bottom w:val="none" w:sz="0" w:space="0" w:color="auto"/>
            <w:right w:val="none" w:sz="0" w:space="0" w:color="auto"/>
          </w:divBdr>
          <w:divsChild>
            <w:div w:id="660277927">
              <w:marLeft w:val="0"/>
              <w:marRight w:val="0"/>
              <w:marTop w:val="0"/>
              <w:marBottom w:val="0"/>
              <w:divBdr>
                <w:top w:val="none" w:sz="0" w:space="0" w:color="auto"/>
                <w:left w:val="none" w:sz="0" w:space="0" w:color="auto"/>
                <w:bottom w:val="none" w:sz="0" w:space="0" w:color="auto"/>
                <w:right w:val="none" w:sz="0" w:space="0" w:color="auto"/>
              </w:divBdr>
              <w:divsChild>
                <w:div w:id="1037049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585238">
          <w:marLeft w:val="0"/>
          <w:marRight w:val="0"/>
          <w:marTop w:val="0"/>
          <w:marBottom w:val="0"/>
          <w:divBdr>
            <w:top w:val="none" w:sz="0" w:space="0" w:color="auto"/>
            <w:left w:val="none" w:sz="0" w:space="0" w:color="auto"/>
            <w:bottom w:val="none" w:sz="0" w:space="0" w:color="auto"/>
            <w:right w:val="none" w:sz="0" w:space="0" w:color="auto"/>
          </w:divBdr>
          <w:divsChild>
            <w:div w:id="342129647">
              <w:marLeft w:val="0"/>
              <w:marRight w:val="0"/>
              <w:marTop w:val="0"/>
              <w:marBottom w:val="0"/>
              <w:divBdr>
                <w:top w:val="none" w:sz="0" w:space="0" w:color="auto"/>
                <w:left w:val="none" w:sz="0" w:space="0" w:color="auto"/>
                <w:bottom w:val="none" w:sz="0" w:space="0" w:color="auto"/>
                <w:right w:val="none" w:sz="0" w:space="0" w:color="auto"/>
              </w:divBdr>
              <w:divsChild>
                <w:div w:id="385418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100621">
          <w:marLeft w:val="0"/>
          <w:marRight w:val="0"/>
          <w:marTop w:val="0"/>
          <w:marBottom w:val="0"/>
          <w:divBdr>
            <w:top w:val="none" w:sz="0" w:space="0" w:color="auto"/>
            <w:left w:val="none" w:sz="0" w:space="0" w:color="auto"/>
            <w:bottom w:val="none" w:sz="0" w:space="0" w:color="auto"/>
            <w:right w:val="none" w:sz="0" w:space="0" w:color="auto"/>
          </w:divBdr>
          <w:divsChild>
            <w:div w:id="3173242">
              <w:marLeft w:val="0"/>
              <w:marRight w:val="0"/>
              <w:marTop w:val="0"/>
              <w:marBottom w:val="0"/>
              <w:divBdr>
                <w:top w:val="none" w:sz="0" w:space="0" w:color="auto"/>
                <w:left w:val="none" w:sz="0" w:space="0" w:color="auto"/>
                <w:bottom w:val="none" w:sz="0" w:space="0" w:color="auto"/>
                <w:right w:val="none" w:sz="0" w:space="0" w:color="auto"/>
              </w:divBdr>
              <w:divsChild>
                <w:div w:id="55472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270951">
          <w:marLeft w:val="0"/>
          <w:marRight w:val="0"/>
          <w:marTop w:val="0"/>
          <w:marBottom w:val="0"/>
          <w:divBdr>
            <w:top w:val="none" w:sz="0" w:space="0" w:color="auto"/>
            <w:left w:val="none" w:sz="0" w:space="0" w:color="auto"/>
            <w:bottom w:val="none" w:sz="0" w:space="0" w:color="auto"/>
            <w:right w:val="none" w:sz="0" w:space="0" w:color="auto"/>
          </w:divBdr>
          <w:divsChild>
            <w:div w:id="650911836">
              <w:marLeft w:val="0"/>
              <w:marRight w:val="0"/>
              <w:marTop w:val="0"/>
              <w:marBottom w:val="0"/>
              <w:divBdr>
                <w:top w:val="none" w:sz="0" w:space="0" w:color="auto"/>
                <w:left w:val="none" w:sz="0" w:space="0" w:color="auto"/>
                <w:bottom w:val="none" w:sz="0" w:space="0" w:color="auto"/>
                <w:right w:val="none" w:sz="0" w:space="0" w:color="auto"/>
              </w:divBdr>
              <w:divsChild>
                <w:div w:id="1230194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619116">
      <w:bodyDiv w:val="1"/>
      <w:marLeft w:val="0"/>
      <w:marRight w:val="0"/>
      <w:marTop w:val="0"/>
      <w:marBottom w:val="0"/>
      <w:divBdr>
        <w:top w:val="none" w:sz="0" w:space="0" w:color="auto"/>
        <w:left w:val="none" w:sz="0" w:space="0" w:color="auto"/>
        <w:bottom w:val="none" w:sz="0" w:space="0" w:color="auto"/>
        <w:right w:val="none" w:sz="0" w:space="0" w:color="auto"/>
      </w:divBdr>
      <w:divsChild>
        <w:div w:id="1327710087">
          <w:marLeft w:val="0"/>
          <w:marRight w:val="0"/>
          <w:marTop w:val="0"/>
          <w:marBottom w:val="0"/>
          <w:divBdr>
            <w:top w:val="none" w:sz="0" w:space="0" w:color="auto"/>
            <w:left w:val="none" w:sz="0" w:space="0" w:color="auto"/>
            <w:bottom w:val="none" w:sz="0" w:space="0" w:color="auto"/>
            <w:right w:val="none" w:sz="0" w:space="0" w:color="auto"/>
          </w:divBdr>
          <w:divsChild>
            <w:div w:id="2108499796">
              <w:marLeft w:val="0"/>
              <w:marRight w:val="0"/>
              <w:marTop w:val="0"/>
              <w:marBottom w:val="0"/>
              <w:divBdr>
                <w:top w:val="none" w:sz="0" w:space="0" w:color="auto"/>
                <w:left w:val="none" w:sz="0" w:space="0" w:color="auto"/>
                <w:bottom w:val="none" w:sz="0" w:space="0" w:color="auto"/>
                <w:right w:val="none" w:sz="0" w:space="0" w:color="auto"/>
              </w:divBdr>
            </w:div>
          </w:divsChild>
        </w:div>
        <w:div w:id="259484849">
          <w:marLeft w:val="0"/>
          <w:marRight w:val="0"/>
          <w:marTop w:val="0"/>
          <w:marBottom w:val="0"/>
          <w:divBdr>
            <w:top w:val="none" w:sz="0" w:space="0" w:color="auto"/>
            <w:left w:val="none" w:sz="0" w:space="0" w:color="auto"/>
            <w:bottom w:val="none" w:sz="0" w:space="0" w:color="auto"/>
            <w:right w:val="none" w:sz="0" w:space="0" w:color="auto"/>
          </w:divBdr>
          <w:divsChild>
            <w:div w:id="668872521">
              <w:marLeft w:val="0"/>
              <w:marRight w:val="0"/>
              <w:marTop w:val="0"/>
              <w:marBottom w:val="0"/>
              <w:divBdr>
                <w:top w:val="none" w:sz="0" w:space="0" w:color="auto"/>
                <w:left w:val="none" w:sz="0" w:space="0" w:color="auto"/>
                <w:bottom w:val="none" w:sz="0" w:space="0" w:color="auto"/>
                <w:right w:val="none" w:sz="0" w:space="0" w:color="auto"/>
              </w:divBdr>
            </w:div>
          </w:divsChild>
        </w:div>
        <w:div w:id="1794014238">
          <w:marLeft w:val="0"/>
          <w:marRight w:val="0"/>
          <w:marTop w:val="0"/>
          <w:marBottom w:val="0"/>
          <w:divBdr>
            <w:top w:val="none" w:sz="0" w:space="0" w:color="auto"/>
            <w:left w:val="none" w:sz="0" w:space="0" w:color="auto"/>
            <w:bottom w:val="none" w:sz="0" w:space="0" w:color="auto"/>
            <w:right w:val="none" w:sz="0" w:space="0" w:color="auto"/>
          </w:divBdr>
          <w:divsChild>
            <w:div w:id="1799954877">
              <w:marLeft w:val="0"/>
              <w:marRight w:val="0"/>
              <w:marTop w:val="0"/>
              <w:marBottom w:val="0"/>
              <w:divBdr>
                <w:top w:val="none" w:sz="0" w:space="0" w:color="auto"/>
                <w:left w:val="none" w:sz="0" w:space="0" w:color="auto"/>
                <w:bottom w:val="none" w:sz="0" w:space="0" w:color="auto"/>
                <w:right w:val="none" w:sz="0" w:space="0" w:color="auto"/>
              </w:divBdr>
            </w:div>
          </w:divsChild>
        </w:div>
        <w:div w:id="287854659">
          <w:marLeft w:val="0"/>
          <w:marRight w:val="0"/>
          <w:marTop w:val="0"/>
          <w:marBottom w:val="0"/>
          <w:divBdr>
            <w:top w:val="none" w:sz="0" w:space="0" w:color="auto"/>
            <w:left w:val="none" w:sz="0" w:space="0" w:color="auto"/>
            <w:bottom w:val="none" w:sz="0" w:space="0" w:color="auto"/>
            <w:right w:val="none" w:sz="0" w:space="0" w:color="auto"/>
          </w:divBdr>
          <w:divsChild>
            <w:div w:id="694843824">
              <w:marLeft w:val="0"/>
              <w:marRight w:val="0"/>
              <w:marTop w:val="0"/>
              <w:marBottom w:val="0"/>
              <w:divBdr>
                <w:top w:val="none" w:sz="0" w:space="0" w:color="auto"/>
                <w:left w:val="none" w:sz="0" w:space="0" w:color="auto"/>
                <w:bottom w:val="none" w:sz="0" w:space="0" w:color="auto"/>
                <w:right w:val="none" w:sz="0" w:space="0" w:color="auto"/>
              </w:divBdr>
            </w:div>
          </w:divsChild>
        </w:div>
        <w:div w:id="977566497">
          <w:marLeft w:val="0"/>
          <w:marRight w:val="0"/>
          <w:marTop w:val="0"/>
          <w:marBottom w:val="0"/>
          <w:divBdr>
            <w:top w:val="none" w:sz="0" w:space="0" w:color="auto"/>
            <w:left w:val="none" w:sz="0" w:space="0" w:color="auto"/>
            <w:bottom w:val="none" w:sz="0" w:space="0" w:color="auto"/>
            <w:right w:val="none" w:sz="0" w:space="0" w:color="auto"/>
          </w:divBdr>
          <w:divsChild>
            <w:div w:id="976912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421534">
      <w:bodyDiv w:val="1"/>
      <w:marLeft w:val="0"/>
      <w:marRight w:val="0"/>
      <w:marTop w:val="0"/>
      <w:marBottom w:val="0"/>
      <w:divBdr>
        <w:top w:val="none" w:sz="0" w:space="0" w:color="auto"/>
        <w:left w:val="none" w:sz="0" w:space="0" w:color="auto"/>
        <w:bottom w:val="none" w:sz="0" w:space="0" w:color="auto"/>
        <w:right w:val="none" w:sz="0" w:space="0" w:color="auto"/>
      </w:divBdr>
    </w:div>
    <w:div w:id="1619875530">
      <w:bodyDiv w:val="1"/>
      <w:marLeft w:val="0"/>
      <w:marRight w:val="0"/>
      <w:marTop w:val="0"/>
      <w:marBottom w:val="0"/>
      <w:divBdr>
        <w:top w:val="none" w:sz="0" w:space="0" w:color="auto"/>
        <w:left w:val="none" w:sz="0" w:space="0" w:color="auto"/>
        <w:bottom w:val="none" w:sz="0" w:space="0" w:color="auto"/>
        <w:right w:val="none" w:sz="0" w:space="0" w:color="auto"/>
      </w:divBdr>
      <w:divsChild>
        <w:div w:id="268853110">
          <w:marLeft w:val="0"/>
          <w:marRight w:val="0"/>
          <w:marTop w:val="0"/>
          <w:marBottom w:val="0"/>
          <w:divBdr>
            <w:top w:val="none" w:sz="0" w:space="0" w:color="auto"/>
            <w:left w:val="none" w:sz="0" w:space="0" w:color="auto"/>
            <w:bottom w:val="none" w:sz="0" w:space="0" w:color="auto"/>
            <w:right w:val="none" w:sz="0" w:space="0" w:color="auto"/>
          </w:divBdr>
        </w:div>
        <w:div w:id="311643644">
          <w:marLeft w:val="0"/>
          <w:marRight w:val="0"/>
          <w:marTop w:val="0"/>
          <w:marBottom w:val="0"/>
          <w:divBdr>
            <w:top w:val="none" w:sz="0" w:space="0" w:color="auto"/>
            <w:left w:val="none" w:sz="0" w:space="0" w:color="auto"/>
            <w:bottom w:val="none" w:sz="0" w:space="0" w:color="auto"/>
            <w:right w:val="none" w:sz="0" w:space="0" w:color="auto"/>
          </w:divBdr>
        </w:div>
        <w:div w:id="503129346">
          <w:marLeft w:val="0"/>
          <w:marRight w:val="0"/>
          <w:marTop w:val="0"/>
          <w:marBottom w:val="0"/>
          <w:divBdr>
            <w:top w:val="none" w:sz="0" w:space="0" w:color="auto"/>
            <w:left w:val="none" w:sz="0" w:space="0" w:color="auto"/>
            <w:bottom w:val="none" w:sz="0" w:space="0" w:color="auto"/>
            <w:right w:val="none" w:sz="0" w:space="0" w:color="auto"/>
          </w:divBdr>
        </w:div>
        <w:div w:id="512110801">
          <w:marLeft w:val="0"/>
          <w:marRight w:val="0"/>
          <w:marTop w:val="0"/>
          <w:marBottom w:val="0"/>
          <w:divBdr>
            <w:top w:val="none" w:sz="0" w:space="0" w:color="auto"/>
            <w:left w:val="none" w:sz="0" w:space="0" w:color="auto"/>
            <w:bottom w:val="none" w:sz="0" w:space="0" w:color="auto"/>
            <w:right w:val="none" w:sz="0" w:space="0" w:color="auto"/>
          </w:divBdr>
        </w:div>
        <w:div w:id="736245864">
          <w:marLeft w:val="0"/>
          <w:marRight w:val="0"/>
          <w:marTop w:val="0"/>
          <w:marBottom w:val="0"/>
          <w:divBdr>
            <w:top w:val="none" w:sz="0" w:space="0" w:color="auto"/>
            <w:left w:val="none" w:sz="0" w:space="0" w:color="auto"/>
            <w:bottom w:val="none" w:sz="0" w:space="0" w:color="auto"/>
            <w:right w:val="none" w:sz="0" w:space="0" w:color="auto"/>
          </w:divBdr>
        </w:div>
        <w:div w:id="988021029">
          <w:marLeft w:val="0"/>
          <w:marRight w:val="0"/>
          <w:marTop w:val="0"/>
          <w:marBottom w:val="0"/>
          <w:divBdr>
            <w:top w:val="none" w:sz="0" w:space="0" w:color="auto"/>
            <w:left w:val="none" w:sz="0" w:space="0" w:color="auto"/>
            <w:bottom w:val="none" w:sz="0" w:space="0" w:color="auto"/>
            <w:right w:val="none" w:sz="0" w:space="0" w:color="auto"/>
          </w:divBdr>
        </w:div>
        <w:div w:id="1396777538">
          <w:marLeft w:val="0"/>
          <w:marRight w:val="0"/>
          <w:marTop w:val="0"/>
          <w:marBottom w:val="0"/>
          <w:divBdr>
            <w:top w:val="none" w:sz="0" w:space="0" w:color="auto"/>
            <w:left w:val="none" w:sz="0" w:space="0" w:color="auto"/>
            <w:bottom w:val="none" w:sz="0" w:space="0" w:color="auto"/>
            <w:right w:val="none" w:sz="0" w:space="0" w:color="auto"/>
          </w:divBdr>
        </w:div>
        <w:div w:id="1488476464">
          <w:marLeft w:val="0"/>
          <w:marRight w:val="0"/>
          <w:marTop w:val="0"/>
          <w:marBottom w:val="0"/>
          <w:divBdr>
            <w:top w:val="none" w:sz="0" w:space="0" w:color="auto"/>
            <w:left w:val="none" w:sz="0" w:space="0" w:color="auto"/>
            <w:bottom w:val="none" w:sz="0" w:space="0" w:color="auto"/>
            <w:right w:val="none" w:sz="0" w:space="0" w:color="auto"/>
          </w:divBdr>
        </w:div>
        <w:div w:id="1533028772">
          <w:marLeft w:val="0"/>
          <w:marRight w:val="0"/>
          <w:marTop w:val="0"/>
          <w:marBottom w:val="0"/>
          <w:divBdr>
            <w:top w:val="none" w:sz="0" w:space="0" w:color="auto"/>
            <w:left w:val="none" w:sz="0" w:space="0" w:color="auto"/>
            <w:bottom w:val="none" w:sz="0" w:space="0" w:color="auto"/>
            <w:right w:val="none" w:sz="0" w:space="0" w:color="auto"/>
          </w:divBdr>
        </w:div>
        <w:div w:id="1698121147">
          <w:marLeft w:val="0"/>
          <w:marRight w:val="0"/>
          <w:marTop w:val="0"/>
          <w:marBottom w:val="0"/>
          <w:divBdr>
            <w:top w:val="none" w:sz="0" w:space="0" w:color="auto"/>
            <w:left w:val="none" w:sz="0" w:space="0" w:color="auto"/>
            <w:bottom w:val="none" w:sz="0" w:space="0" w:color="auto"/>
            <w:right w:val="none" w:sz="0" w:space="0" w:color="auto"/>
          </w:divBdr>
        </w:div>
        <w:div w:id="1795442010">
          <w:marLeft w:val="0"/>
          <w:marRight w:val="0"/>
          <w:marTop w:val="0"/>
          <w:marBottom w:val="0"/>
          <w:divBdr>
            <w:top w:val="none" w:sz="0" w:space="0" w:color="auto"/>
            <w:left w:val="none" w:sz="0" w:space="0" w:color="auto"/>
            <w:bottom w:val="none" w:sz="0" w:space="0" w:color="auto"/>
            <w:right w:val="none" w:sz="0" w:space="0" w:color="auto"/>
          </w:divBdr>
        </w:div>
      </w:divsChild>
    </w:div>
    <w:div w:id="1939176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i2tqobzg42tgltqmfyc4mztge3donjsh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19C034-E237-4979-B882-9B229BF668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247</TotalTime>
  <Pages>13</Pages>
  <Words>4882</Words>
  <Characters>29298</Characters>
  <Application>Microsoft Office Word</Application>
  <DocSecurity>0</DocSecurity>
  <Lines>244</Lines>
  <Paragraphs>68</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Telekomunikacja 7line Sp. z o.o.;</Company>
  <LinksUpToDate>false</LinksUpToDate>
  <CharactersWithSpaces>34112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creator>Telekomunikacja 7line Sp. z o.o.</dc:creator>
  <cp:lastModifiedBy>Elżbieta Czapińska</cp:lastModifiedBy>
  <cp:revision>13</cp:revision>
  <cp:lastPrinted>2016-11-27T13:53:00Z</cp:lastPrinted>
  <dcterms:created xsi:type="dcterms:W3CDTF">2016-11-27T21:05:00Z</dcterms:created>
  <dcterms:modified xsi:type="dcterms:W3CDTF">2016-11-28T13:57:00Z</dcterms:modified>
</cp:coreProperties>
</file>