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B462DA" w:rsidP="00833D19">
      <w:pPr>
        <w:spacing w:line="240" w:lineRule="auto"/>
        <w:ind w:left="4956" w:firstLine="708"/>
        <w:rPr>
          <w:b/>
          <w:i/>
          <w:sz w:val="22"/>
        </w:rPr>
      </w:pPr>
      <w:r>
        <w:rPr>
          <w:b/>
          <w:i/>
          <w:sz w:val="22"/>
        </w:rPr>
        <w:t>Załącznik nr 4</w:t>
      </w:r>
      <w:r w:rsidR="00833D19" w:rsidRPr="00833D19">
        <w:rPr>
          <w:b/>
          <w:i/>
          <w:sz w:val="22"/>
        </w:rPr>
        <w:t xml:space="preserve">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B721C9" w:rsidRPr="00EA6C5D" w:rsidRDefault="00833D19" w:rsidP="00833D19">
      <w:pPr>
        <w:spacing w:line="240" w:lineRule="auto"/>
        <w:rPr>
          <w:b/>
          <w:bCs/>
          <w:i/>
          <w:iCs/>
          <w:sz w:val="22"/>
        </w:rPr>
      </w:pPr>
      <w:r w:rsidRPr="00833D19">
        <w:rPr>
          <w:sz w:val="22"/>
        </w:rPr>
        <w:t>Na potrzeby postępowania o udzielenie zamówienia publicznego pn.</w:t>
      </w:r>
      <w:r w:rsidR="00864F69" w:rsidRPr="00864F69">
        <w:rPr>
          <w:rFonts w:ascii="Times New Roman" w:hAnsi="Times New Roman" w:cs="Times New Roman"/>
          <w:b/>
          <w:bCs/>
        </w:rPr>
        <w:t xml:space="preserve"> </w:t>
      </w:r>
      <w:r w:rsidR="00864F69">
        <w:rPr>
          <w:rFonts w:ascii="Times New Roman" w:hAnsi="Times New Roman" w:cs="Times New Roman"/>
          <w:b/>
          <w:bCs/>
        </w:rPr>
        <w:t>,,</w:t>
      </w:r>
      <w:r w:rsidR="00864F69" w:rsidRPr="00864F69">
        <w:rPr>
          <w:b/>
          <w:bCs/>
          <w:sz w:val="22"/>
        </w:rPr>
        <w:t>Zakup sprzętu i wyposażenia do poradni ginekologicznej w SPZPOZ w Widawie</w:t>
      </w:r>
      <w:r w:rsidR="00864F69">
        <w:rPr>
          <w:b/>
          <w:bCs/>
          <w:i/>
          <w:iCs/>
          <w:sz w:val="22"/>
        </w:rPr>
        <w:t>”</w:t>
      </w:r>
      <w:r>
        <w:rPr>
          <w:b/>
          <w:bCs/>
          <w:i/>
          <w:iCs/>
          <w:sz w:val="22"/>
        </w:rPr>
        <w:t xml:space="preserve"> RIK.271.</w:t>
      </w:r>
      <w:r w:rsidR="00B721C9">
        <w:rPr>
          <w:b/>
          <w:bCs/>
          <w:i/>
          <w:iCs/>
          <w:sz w:val="22"/>
        </w:rPr>
        <w:t>5</w:t>
      </w:r>
      <w:r>
        <w:rPr>
          <w:b/>
          <w:bCs/>
          <w:i/>
          <w:iCs/>
          <w:sz w:val="22"/>
        </w:rPr>
        <w:t>.201</w:t>
      </w:r>
      <w:r w:rsidR="00800BEA">
        <w:rPr>
          <w:b/>
          <w:bCs/>
          <w:i/>
          <w:iCs/>
          <w:sz w:val="22"/>
        </w:rPr>
        <w:t>9</w:t>
      </w:r>
      <w:r>
        <w:rPr>
          <w:b/>
          <w:bCs/>
          <w:i/>
          <w:iCs/>
          <w:sz w:val="22"/>
        </w:rPr>
        <w:t>.DK</w:t>
      </w:r>
      <w:r w:rsidR="00B721C9">
        <w:rPr>
          <w:b/>
          <w:bCs/>
          <w:i/>
          <w:iCs/>
          <w:sz w:val="22"/>
        </w:rPr>
        <w:t xml:space="preserve">,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65438B"/>
    <w:rsid w:val="00741708"/>
    <w:rsid w:val="00800BEA"/>
    <w:rsid w:val="00833D19"/>
    <w:rsid w:val="00864F69"/>
    <w:rsid w:val="008A0D54"/>
    <w:rsid w:val="00B462DA"/>
    <w:rsid w:val="00B721C9"/>
    <w:rsid w:val="00CC14AB"/>
    <w:rsid w:val="00CC16CD"/>
    <w:rsid w:val="00CF2B13"/>
    <w:rsid w:val="00DF7606"/>
    <w:rsid w:val="00EA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2019-05-15T13:11:00Z</cp:lastPrinted>
  <dcterms:created xsi:type="dcterms:W3CDTF">2019-05-15T13:11:00Z</dcterms:created>
  <dcterms:modified xsi:type="dcterms:W3CDTF">2019-05-15T13:11:00Z</dcterms:modified>
</cp:coreProperties>
</file>