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B028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C2C24" w14:textId="4E84E014" w:rsidR="006B38C3" w:rsidRPr="003F3E50" w:rsidRDefault="003F3E50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F3E50">
        <w:rPr>
          <w:rFonts w:ascii="Times New Roman" w:hAnsi="Times New Roman" w:cs="Times New Roman"/>
          <w:i/>
        </w:rPr>
        <w:t>Załącznik nr 1</w:t>
      </w:r>
      <w:r w:rsidR="003426FE">
        <w:rPr>
          <w:rFonts w:ascii="Times New Roman" w:hAnsi="Times New Roman" w:cs="Times New Roman"/>
          <w:i/>
        </w:rPr>
        <w:t>4</w:t>
      </w:r>
      <w:r w:rsidR="006B38C3" w:rsidRPr="003F3E50">
        <w:rPr>
          <w:rFonts w:ascii="Times New Roman" w:hAnsi="Times New Roman" w:cs="Times New Roman"/>
          <w:i/>
        </w:rPr>
        <w:t xml:space="preserve"> do SIWZ</w:t>
      </w:r>
    </w:p>
    <w:p w14:paraId="52961EAB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236BCC" w14:textId="77777777"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14:paraId="3DEB5D9B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14:paraId="0972DDC0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14:paraId="16B1CB7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14:paraId="3DD68CD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14:paraId="6AE5BEF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0ADBDFA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14:paraId="3020B083" w14:textId="77777777"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20620F" w14:textId="77777777"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5EDCCD" w14:textId="0FDEF511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>, że stosownie do art. 22a ust.2 ustawy z dnia 29 stycznia 2004 r. prawo zamówień publicznych (Dz. U. z 201</w:t>
      </w:r>
      <w:r w:rsidR="004535CE">
        <w:rPr>
          <w:rFonts w:ascii="Times New Roman" w:hAnsi="Times New Roman" w:cs="Times New Roman"/>
        </w:rPr>
        <w:t>9</w:t>
      </w:r>
      <w:r w:rsidRPr="006B38C3">
        <w:rPr>
          <w:rFonts w:ascii="Times New Roman" w:hAnsi="Times New Roman" w:cs="Times New Roman"/>
        </w:rPr>
        <w:t xml:space="preserve"> r. poz. 1</w:t>
      </w:r>
      <w:r w:rsidR="004535CE">
        <w:rPr>
          <w:rFonts w:ascii="Times New Roman" w:hAnsi="Times New Roman" w:cs="Times New Roman"/>
        </w:rPr>
        <w:t>843</w:t>
      </w:r>
      <w:r w:rsidRPr="006B38C3">
        <w:rPr>
          <w:rFonts w:ascii="Times New Roman" w:hAnsi="Times New Roman" w:cs="Times New Roman"/>
        </w:rPr>
        <w:t xml:space="preserve"> ze zm.) udostępnię Wykonawcy </w:t>
      </w:r>
    </w:p>
    <w:p w14:paraId="0C4967F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26FB4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D829D44" w14:textId="77777777"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14:paraId="06D7F32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98C50A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14:paraId="70CBD33E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14:paraId="5673DDB8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0DC0C6" w14:textId="1EB6C937"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4A2C65">
        <w:rPr>
          <w:rFonts w:ascii="Times New Roman" w:hAnsi="Times New Roman" w:cs="Times New Roman"/>
        </w:rPr>
        <w:t>5</w:t>
      </w:r>
      <w:r w:rsidR="00385E6E" w:rsidRPr="00385E6E">
        <w:rPr>
          <w:rFonts w:ascii="Times New Roman" w:hAnsi="Times New Roman" w:cs="Times New Roman"/>
        </w:rPr>
        <w:t>.20</w:t>
      </w:r>
      <w:r w:rsidR="004535CE">
        <w:rPr>
          <w:rFonts w:ascii="Times New Roman" w:hAnsi="Times New Roman" w:cs="Times New Roman"/>
        </w:rPr>
        <w:t>20</w:t>
      </w:r>
      <w:r w:rsidR="00385E6E" w:rsidRPr="00385E6E">
        <w:rPr>
          <w:rFonts w:ascii="Times New Roman" w:hAnsi="Times New Roman" w:cs="Times New Roman"/>
        </w:rPr>
        <w:t xml:space="preserve">.DK </w:t>
      </w:r>
      <w:r w:rsidR="003F3E50" w:rsidRPr="003F3E50">
        <w:rPr>
          <w:rFonts w:ascii="Times New Roman" w:hAnsi="Times New Roman" w:cs="Times New Roman"/>
          <w:b/>
          <w:bCs/>
          <w:iCs/>
          <w:szCs w:val="24"/>
        </w:rPr>
        <w:t>pn.</w:t>
      </w:r>
      <w:r w:rsidR="00327137" w:rsidRPr="00327137">
        <w:rPr>
          <w:rFonts w:ascii="Times New Roman" w:eastAsia="Calibri" w:hAnsi="Times New Roman" w:cs="Times New Roman"/>
          <w:b/>
          <w:szCs w:val="24"/>
        </w:rPr>
        <w:t xml:space="preserve"> </w:t>
      </w:r>
      <w:r w:rsidR="004A2C65">
        <w:rPr>
          <w:rFonts w:ascii="Times New Roman" w:eastAsia="Times New Roman" w:hAnsi="Times New Roman" w:cs="Times New Roman"/>
          <w:szCs w:val="24"/>
        </w:rPr>
        <w:t>,,</w:t>
      </w:r>
      <w:r w:rsidR="004A2C65">
        <w:rPr>
          <w:rFonts w:ascii="Times New Roman" w:hAnsi="Times New Roman" w:cs="Times New Roman"/>
          <w:b/>
          <w:szCs w:val="24"/>
        </w:rPr>
        <w:t>Przebudowa drogi w miejscowości Izydorów i Wielka Wieś A”</w:t>
      </w:r>
      <w:r w:rsidR="00327137" w:rsidRPr="00327137">
        <w:rPr>
          <w:rFonts w:ascii="Times New Roman" w:hAnsi="Times New Roman" w:cs="Times New Roman"/>
          <w:b/>
          <w:bCs/>
          <w:iCs/>
          <w:szCs w:val="24"/>
        </w:rPr>
        <w:t xml:space="preserve"> </w:t>
      </w:r>
    </w:p>
    <w:p w14:paraId="48A9391B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14:paraId="1F009E19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75BDDE06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14:paraId="0FFB8E2F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A5A3F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14:paraId="16B4ED1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35F77846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14:paraId="71CDD9C3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14:paraId="012800DC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14:paraId="76B5A480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4C5A0" w14:textId="0B6A7260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</w:t>
      </w:r>
      <w:r w:rsidR="004535CE">
        <w:rPr>
          <w:rFonts w:ascii="Times New Roman" w:hAnsi="Times New Roman" w:cs="Times New Roman"/>
        </w:rPr>
        <w:t>20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14:paraId="67CE6B8E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14:paraId="75011E05" w14:textId="77777777"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E"/>
    <w:rsid w:val="00043F81"/>
    <w:rsid w:val="000C1975"/>
    <w:rsid w:val="002611B5"/>
    <w:rsid w:val="00327137"/>
    <w:rsid w:val="003426FE"/>
    <w:rsid w:val="00385E6E"/>
    <w:rsid w:val="003F3E50"/>
    <w:rsid w:val="004535CE"/>
    <w:rsid w:val="004A2C65"/>
    <w:rsid w:val="004E710E"/>
    <w:rsid w:val="005675A3"/>
    <w:rsid w:val="005F58E0"/>
    <w:rsid w:val="0065438B"/>
    <w:rsid w:val="006B38C3"/>
    <w:rsid w:val="007E65E6"/>
    <w:rsid w:val="0088541C"/>
    <w:rsid w:val="00930546"/>
    <w:rsid w:val="00BE5E01"/>
    <w:rsid w:val="00F52901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BE59"/>
  <w15:docId w15:val="{A8753373-C981-4FFC-AAEE-882A8C09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2020-07-10T09:06:00Z</dcterms:created>
  <dcterms:modified xsi:type="dcterms:W3CDTF">2020-07-10T09:06:00Z</dcterms:modified>
</cp:coreProperties>
</file>