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7EED770A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50679C" w:rsidRPr="004C6BA2">
        <w:rPr>
          <w:rFonts w:ascii="Arial" w:hAnsi="Arial" w:cs="Arial"/>
        </w:rPr>
        <w:t>5</w:t>
      </w:r>
      <w:r w:rsidRPr="004C6BA2">
        <w:rPr>
          <w:rFonts w:ascii="Arial" w:hAnsi="Arial" w:cs="Arial"/>
        </w:rPr>
        <w:t xml:space="preserve"> do SWZ</w:t>
      </w:r>
    </w:p>
    <w:p w14:paraId="46D94222" w14:textId="3794B369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637C65">
        <w:rPr>
          <w:rFonts w:ascii="Arial" w:eastAsia="Arial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637C65">
        <w:rPr>
          <w:rFonts w:ascii="Arial" w:eastAsia="Times New Roman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C633FD" w:rsidRPr="00C633FD">
        <w:t xml:space="preserve"> </w:t>
      </w:r>
      <w:r w:rsidR="00C633FD" w:rsidRPr="00C633FD">
        <w:rPr>
          <w:rFonts w:ascii="Arial" w:hAnsi="Arial" w:cs="Arial"/>
          <w:b/>
          <w:bCs/>
        </w:rPr>
        <w:t>Przebudowa drogi w miejscowości Widawa – ul. Rocha</w:t>
      </w:r>
      <w:r w:rsidR="004C6BA2" w:rsidRPr="004C6BA2">
        <w:rPr>
          <w:rFonts w:ascii="Arial" w:hAnsi="Arial" w:cs="Arial"/>
          <w:b/>
          <w:bCs/>
        </w:rPr>
        <w:t xml:space="preserve">”.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0B172736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br/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77777777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 xml:space="preserve">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>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5570A835" w14:textId="5DF1DCAF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2F340B"/>
    <w:rsid w:val="00403777"/>
    <w:rsid w:val="004B458B"/>
    <w:rsid w:val="004C6BA2"/>
    <w:rsid w:val="0050679C"/>
    <w:rsid w:val="005F518F"/>
    <w:rsid w:val="00637C65"/>
    <w:rsid w:val="009773D7"/>
    <w:rsid w:val="00A8125B"/>
    <w:rsid w:val="00B56FF7"/>
    <w:rsid w:val="00BB14B5"/>
    <w:rsid w:val="00C35D51"/>
    <w:rsid w:val="00C633FD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2022-01-14T07:34:00Z</cp:lastPrinted>
  <dcterms:created xsi:type="dcterms:W3CDTF">2022-01-14T07:35:00Z</dcterms:created>
  <dcterms:modified xsi:type="dcterms:W3CDTF">2022-01-14T07:35:00Z</dcterms:modified>
</cp:coreProperties>
</file>