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2FDC" w14:textId="77777777" w:rsidR="003C0C1B" w:rsidRPr="00E3146D" w:rsidRDefault="003C0C1B" w:rsidP="003C0C1B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OBOWIĄZEK INFORMACYJNY </w:t>
      </w:r>
    </w:p>
    <w:p w14:paraId="1721C0B9" w14:textId="77777777" w:rsidR="003C0C1B" w:rsidRPr="00E3146D" w:rsidRDefault="003C0C1B" w:rsidP="003C0C1B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146D">
        <w:rPr>
          <w:rFonts w:ascii="Times New Roman" w:eastAsia="Calibri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4EB3CB9" w14:textId="77777777" w:rsidR="003C0C1B" w:rsidRPr="00E3146D" w:rsidRDefault="003C0C1B" w:rsidP="003C0C1B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Administratorem Państwa danych jest</w:t>
      </w:r>
      <w:r w:rsidRPr="00E3146D">
        <w:rPr>
          <w:rFonts w:ascii="Calibri" w:eastAsia="Times New Roman" w:hAnsi="Calibri" w:cs="Calibri"/>
          <w:sz w:val="20"/>
          <w:szCs w:val="20"/>
        </w:rPr>
        <w:t xml:space="preserve"> Gmina Widawa</w:t>
      </w:r>
    </w:p>
    <w:p w14:paraId="4F852B92" w14:textId="77777777" w:rsidR="003C0C1B" w:rsidRPr="00E3146D" w:rsidRDefault="003C0C1B" w:rsidP="003C0C1B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42E559E1" w14:textId="599EA21A" w:rsidR="003C0C1B" w:rsidRPr="00E3146D" w:rsidRDefault="003C0C1B" w:rsidP="003C0C1B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</w:t>
      </w:r>
      <w:bookmarkStart w:id="0" w:name="_Hlk268865"/>
      <w:r w:rsidRPr="00E3146D">
        <w:rPr>
          <w:rFonts w:ascii="Times New Roman" w:eastAsia="Times New Roman" w:hAnsi="Times New Roman" w:cs="Times New Roman"/>
          <w:sz w:val="20"/>
          <w:szCs w:val="20"/>
        </w:rPr>
        <w:t>w celu realizacji praw oraz obowiązków wynikających z przepisów prawa (art. 6 ust. 1 lit. c RODO)</w:t>
      </w:r>
      <w:bookmarkStart w:id="1" w:name="_Hlk6857956"/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 oraz ustawy z dnia </w:t>
      </w:r>
      <w:r w:rsidR="003E2EA5">
        <w:rPr>
          <w:rFonts w:ascii="Times New Roman" w:eastAsia="Times New Roman" w:hAnsi="Times New Roman" w:cs="Times New Roman"/>
          <w:sz w:val="20"/>
          <w:szCs w:val="20"/>
        </w:rPr>
        <w:t>23 kwietnia 1964</w:t>
      </w: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 r. Kodeks </w:t>
      </w:r>
      <w:r w:rsidR="003E2EA5">
        <w:rPr>
          <w:rFonts w:ascii="Times New Roman" w:eastAsia="Times New Roman" w:hAnsi="Times New Roman" w:cs="Times New Roman"/>
          <w:sz w:val="20"/>
          <w:szCs w:val="20"/>
        </w:rPr>
        <w:t>cywilny.</w:t>
      </w: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bookmarkEnd w:id="1"/>
    </w:p>
    <w:p w14:paraId="73B5DE68" w14:textId="77777777" w:rsidR="003C0C1B" w:rsidRPr="00E3146D" w:rsidRDefault="003C0C1B" w:rsidP="003C0C1B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archiwalnych.</w:t>
      </w:r>
    </w:p>
    <w:bookmarkEnd w:id="0"/>
    <w:p w14:paraId="23223B89" w14:textId="77777777" w:rsidR="003C0C1B" w:rsidRPr="00E3146D" w:rsidRDefault="003C0C1B" w:rsidP="003C0C1B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14:paraId="7352C511" w14:textId="77777777" w:rsidR="003C0C1B" w:rsidRPr="00E3146D" w:rsidRDefault="003C0C1B" w:rsidP="003C0C1B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495F1642" w14:textId="77777777" w:rsidR="003C0C1B" w:rsidRPr="00E3146D" w:rsidRDefault="003C0C1B" w:rsidP="003C0C1B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5FE5D032" w14:textId="77777777" w:rsidR="003C0C1B" w:rsidRPr="00E3146D" w:rsidRDefault="003C0C1B" w:rsidP="003C0C1B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dostępu do swoich danych oraz otrzymania ich kopii;</w:t>
      </w:r>
    </w:p>
    <w:p w14:paraId="0E70EF6D" w14:textId="77777777" w:rsidR="003C0C1B" w:rsidRPr="00E3146D" w:rsidRDefault="003C0C1B" w:rsidP="003C0C1B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1D9DD33C" w14:textId="77777777" w:rsidR="003C0C1B" w:rsidRPr="00E3146D" w:rsidRDefault="003C0C1B" w:rsidP="003C0C1B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4ABD65D6" w14:textId="77777777" w:rsidR="003C0C1B" w:rsidRPr="00E3146D" w:rsidRDefault="003C0C1B" w:rsidP="003C0C1B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E3146D">
        <w:rPr>
          <w:rFonts w:ascii="Times New Roman" w:eastAsia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5EF88FB1" w14:textId="77777777" w:rsidR="003C0C1B" w:rsidRPr="00E3146D" w:rsidRDefault="003C0C1B" w:rsidP="003C0C1B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00AD680D" w14:textId="77777777" w:rsidR="003C0C1B" w:rsidRPr="00E3146D" w:rsidRDefault="003C0C1B" w:rsidP="003C0C1B">
      <w:pPr>
        <w:numPr>
          <w:ilvl w:val="1"/>
          <w:numId w:val="1"/>
        </w:numPr>
        <w:spacing w:after="200" w:line="240" w:lineRule="auto"/>
        <w:ind w:left="567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E3146D">
        <w:rPr>
          <w:rFonts w:ascii="Calibri" w:eastAsia="Times New Roman" w:hAnsi="Calibri" w:cs="Calibri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177D59AC" w14:textId="77777777" w:rsidR="003C0C1B" w:rsidRPr="00E3146D" w:rsidRDefault="003C0C1B" w:rsidP="003C0C1B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3EE5CFA3" w14:textId="77777777" w:rsidR="003C0C1B" w:rsidRPr="00E3146D" w:rsidRDefault="003C0C1B" w:rsidP="003C0C1B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………………………………………….              </w:t>
      </w:r>
    </w:p>
    <w:p w14:paraId="115B6F61" w14:textId="77777777" w:rsidR="003C0C1B" w:rsidRPr="00E3146D" w:rsidRDefault="003C0C1B" w:rsidP="003C0C1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(miejscowość i data)</w:t>
      </w:r>
    </w:p>
    <w:p w14:paraId="7BCC9F39" w14:textId="77777777" w:rsidR="003C0C1B" w:rsidRPr="00E3146D" w:rsidRDefault="003C0C1B" w:rsidP="003C0C1B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74053661" w14:textId="77777777" w:rsidR="003C0C1B" w:rsidRPr="00E3146D" w:rsidRDefault="003C0C1B" w:rsidP="003C0C1B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07041E01" w14:textId="77777777" w:rsidR="003C0C1B" w:rsidRPr="00E3146D" w:rsidRDefault="003C0C1B" w:rsidP="003C0C1B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14:paraId="43FFBC18" w14:textId="77777777" w:rsidR="003C0C1B" w:rsidRPr="00E3146D" w:rsidRDefault="003C0C1B" w:rsidP="003C0C1B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                     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OŚWIADCZENIE O WYRAŻENIU ZGODY</w:t>
      </w:r>
    </w:p>
    <w:p w14:paraId="44DFB33E" w14:textId="77777777" w:rsidR="003C0C1B" w:rsidRPr="00E3146D" w:rsidRDefault="003C0C1B" w:rsidP="003C0C1B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54EC3926" w14:textId="77777777" w:rsidR="003C0C1B" w:rsidRPr="00E3146D" w:rsidRDefault="003C0C1B" w:rsidP="003C0C1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Wyrażam zgodę na przetwarzanie moich danych osobowych tj.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numer telefonu kontaktowego</w:t>
      </w: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zgodnie z Rozporządzeniem Parlamentu Europejskiego i Rady (UE)2016/679 z dnia 27 kwietnia 2016r. w sprawie ochrony osób fizycznych w związku z przetwarzaniem danych osobowych i w sprawie swobodnego przepływu takich danych oraz uchylenia dyrektywy 95/46/WE (ogólne rozporządzenie o ochronie danych), publ. Dz Urz. UE L Nr 119, s. 1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w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celu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prowadzonego postępowania na zakup środka trwałego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.</w:t>
      </w:r>
    </w:p>
    <w:p w14:paraId="055948AA" w14:textId="77777777" w:rsidR="003C0C1B" w:rsidRPr="00E3146D" w:rsidRDefault="003C0C1B" w:rsidP="003C0C1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4D455DC6" w14:textId="77777777" w:rsidR="003C0C1B" w:rsidRPr="00E3146D" w:rsidRDefault="003C0C1B" w:rsidP="003C0C1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792B61B9" w14:textId="77777777" w:rsidR="003C0C1B" w:rsidRPr="00E3146D" w:rsidRDefault="003C0C1B" w:rsidP="003C0C1B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14:paraId="1050EC86" w14:textId="77777777" w:rsidR="003C0C1B" w:rsidRPr="00E3146D" w:rsidRDefault="003C0C1B" w:rsidP="003C0C1B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…………………………………...                  </w:t>
      </w:r>
    </w:p>
    <w:p w14:paraId="0B8E7CF7" w14:textId="77777777" w:rsidR="003C0C1B" w:rsidRPr="000C6EF8" w:rsidRDefault="003C0C1B" w:rsidP="003C0C1B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       (podpis)</w:t>
      </w:r>
    </w:p>
    <w:p w14:paraId="11D27B8E" w14:textId="77777777" w:rsidR="00AB232E" w:rsidRDefault="00AB232E"/>
    <w:sectPr w:rsidR="00AB2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2019230848">
    <w:abstractNumId w:val="1"/>
  </w:num>
  <w:num w:numId="2" w16cid:durableId="76657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1B"/>
    <w:rsid w:val="003C0C1B"/>
    <w:rsid w:val="003E2EA5"/>
    <w:rsid w:val="00A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2F66"/>
  <w15:chartTrackingRefBased/>
  <w15:docId w15:val="{0027BF29-A907-4D77-B581-6BD81D7F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C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Piechowicz</dc:creator>
  <cp:keywords/>
  <dc:description/>
  <cp:lastModifiedBy>Beata Piechowicz</cp:lastModifiedBy>
  <cp:revision>2</cp:revision>
  <dcterms:created xsi:type="dcterms:W3CDTF">2022-02-24T09:03:00Z</dcterms:created>
  <dcterms:modified xsi:type="dcterms:W3CDTF">2023-05-08T10:23:00Z</dcterms:modified>
</cp:coreProperties>
</file>